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color w:val="003366"/>
          <w:sz w:val="28"/>
          <w:szCs w:val="28"/>
          <w:rtl w:val="0"/>
        </w:rPr>
        <w:t xml:space="preserve">EMPIRICA LOGIC RESEARCH INTELLIGENCE</w:t>
      </w:r>
      <w:r w:rsidDel="00000000" w:rsidR="00000000" w:rsidRPr="00000000">
        <w:rPr>
          <w:rtl w:val="0"/>
        </w:rPr>
      </w:r>
    </w:p>
    <w:p w:rsidR="00000000" w:rsidDel="00000000" w:rsidP="00000000" w:rsidRDefault="00000000" w:rsidRPr="00000000" w14:paraId="00000002">
      <w:pPr>
        <w:jc w:val="center"/>
        <w:rPr>
          <w:sz w:val="28"/>
          <w:szCs w:val="28"/>
        </w:rPr>
      </w:pPr>
      <w:r w:rsidDel="00000000" w:rsidR="00000000" w:rsidRPr="00000000">
        <w:rPr>
          <w:color w:val="002060"/>
          <w:sz w:val="28"/>
          <w:szCs w:val="28"/>
          <w:rtl w:val="0"/>
        </w:rPr>
        <w:t xml:space="preserve">Article Outlines | January 2026</w:t>
      </w: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TOPIC: Menopausal Hormone Therapy—Risks, Benefits and Emerging Options</w:t>
      </w:r>
    </w:p>
    <w:p w:rsidR="00000000" w:rsidDel="00000000" w:rsidP="00000000" w:rsidRDefault="00000000" w:rsidRPr="00000000" w14:paraId="00000004">
      <w:pPr>
        <w:rPr>
          <w:sz w:val="24"/>
          <w:szCs w:val="24"/>
        </w:rPr>
      </w:pPr>
      <w:r w:rsidDel="00000000" w:rsidR="00000000" w:rsidRPr="00000000">
        <w:rPr>
          <w:sz w:val="24"/>
          <w:szCs w:val="24"/>
          <w:rtl w:val="0"/>
        </w:rPr>
        <w:t xml:space="preserve">PURPOSE: Content planning roadmap for blog articles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b w:val="1"/>
          <w:bCs w:val="1"/>
          <w:color w:val="003366"/>
          <w:sz w:val="28"/>
          <w:szCs w:val="28"/>
          <w:rtl w:val="0"/>
        </w:rPr>
        <w:t xml:space="preserve">ARTICLE OUTLINE #1</w:t>
      </w:r>
      <w:r w:rsidDel="00000000" w:rsidR="00000000" w:rsidRPr="00000000">
        <w:rPr>
          <w:rtl w:val="0"/>
        </w:rPr>
      </w:r>
    </w:p>
    <w:p w:rsidR="00000000" w:rsidDel="00000000" w:rsidP="00000000" w:rsidRDefault="00000000" w:rsidRPr="00000000" w14:paraId="00000007">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TOPIC: Understanding the "Timing Window" for Hormone Therapy Success</w:t>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VIEWPOINT/ANGLE: Focuses on the timing hypothesis and why when you start hormone therapy matters as much as whether you start it—empowering women approaching menopause to make informed decisions early</w:t>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TARGET AUDIENCE: Women in perimenopause or early postmenopause (ages 45-55) who are beginning to experience symptoms and researching their options</w:t>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PRIMARY KEYWORD: when to start hormone therapy menopause</w:t>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SECONDARY KEYWORDS: menopause timing window, hormone therapy benefits risks, early menopause treatment, postmenopause hormone therapy timing</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HEADLINE: The 10-Year Window: Why Timing Can Make or Break Your Hormone Therapy Experience</w:t>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SUBHEADLINE/DECK: New research reveals that WHEN you start hormone therapy may be just as important as whether you start it at all—here's what every woman approaching menopause needs to know.</w:t>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TARGET WORD COUNT: 1,000-1,200 words</w:t>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ESTIMATED READING TIME: 5-6 minutes</w:t>
      </w:r>
    </w:p>
    <w:p w:rsidR="00000000" w:rsidDel="00000000" w:rsidP="00000000" w:rsidRDefault="00000000" w:rsidRPr="00000000" w14:paraId="00000010">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Fonts w:ascii="Calibri" w:cs="Calibri" w:eastAsia="Calibri" w:hAnsi="Calibri"/>
          <w:b w:val="1"/>
          <w:bCs w:val="1"/>
          <w:color w:val="003366"/>
          <w:sz w:val="24"/>
          <w:szCs w:val="24"/>
          <w:rtl w:val="0"/>
        </w:rPr>
        <w:t xml:space="preserve">ARTICLE OUTLINE:</w:t>
      </w:r>
      <w:r w:rsidDel="00000000" w:rsidR="00000000" w:rsidRPr="00000000">
        <w:rPr>
          <w:rtl w:val="0"/>
        </w:rPr>
      </w:r>
    </w:p>
    <w:p w:rsidR="00000000" w:rsidDel="00000000" w:rsidP="00000000" w:rsidRDefault="00000000" w:rsidRPr="00000000" w14:paraId="00000012">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 INTRODUCTION (150-200 words)</w:t>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Hook: Open with a patient scenario—two women, same symptoms, different timing, vastly different experiences with hormone therapy</w:t>
      </w:r>
    </w:p>
    <w:p w:rsidR="00000000" w:rsidDel="00000000" w:rsidP="00000000" w:rsidRDefault="00000000" w:rsidRPr="00000000" w14:paraId="0000001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Context: The confusion many women face about "is it too early?" or "is it too late?" for hormone therapy</w:t>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Research introduction: "A comprehensive review published in the International Journal of Molecular Sciences analyzed decades of evidence to answer this critical question..."</w:t>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Preview: Explain the timing hypothesis, optimal window, why it matters for safety and efficacy</w:t>
      </w:r>
    </w:p>
    <w:p w:rsidR="00000000" w:rsidDel="00000000" w:rsidP="00000000" w:rsidRDefault="00000000" w:rsidRPr="00000000" w14:paraId="00000017">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br w:type="textWrapping"/>
        <w:t xml:space="preserve">II. THE SCIENCE BEHIND THE TIMING WINDOW (250-300 words)</w:t>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What happens to blood vessels and body systems in early vs. late menopause</w:t>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The "window of opportunity": within 10 years of menopause or before age 60</w:t>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Key findings from ELITE and KEEPS studies showing favorable outcomes with earlier initiation</w:t>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Specific data: cardiovascular benefits, bone protection, symptom relief all optimize with appropriate timing</w:t>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What WHI secondary analyses revealed about age stratification</w:t>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Analogy: "Think of it like maintaining a house—addressing issues early prevents bigger problems, but ignoring them for decades means more extensive repairs with higher risks"</w:t>
      </w:r>
    </w:p>
    <w:p w:rsidR="00000000" w:rsidDel="00000000" w:rsidP="00000000" w:rsidRDefault="00000000" w:rsidRPr="00000000" w14:paraId="0000001E">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br w:type="textWrapping"/>
        <w:t xml:space="preserve">III. WHAT HAPPENS IF YOU WAIT TOO LONG (250-300 words)</w:t>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Common misconception: "I'll just tough it out and start if it gets unbearable"</w:t>
      </w:r>
    </w:p>
    <w:p w:rsidR="00000000" w:rsidDel="00000000" w:rsidP="00000000" w:rsidRDefault="00000000" w:rsidRPr="00000000" w14:paraId="0000002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Research showing unfavorable risk profiles when starting 10+ years post-menopause</w:t>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Higher cardiovascular and stroke risk in women starting after age 60</w:t>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Why blood vessels and tissues respond differently after prolonged estrogen deficiency</w:t>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Balance: Not meant to create panic, but to inform decision-making</w:t>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Real impact on quality of life from prolonged untreated symptoms</w:t>
      </w:r>
    </w:p>
    <w:p w:rsidR="00000000" w:rsidDel="00000000" w:rsidP="00000000" w:rsidRDefault="00000000" w:rsidRPr="00000000" w14:paraId="00000025">
      <w:pPr>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b w:val="1"/>
          <w:bCs w:val="1"/>
          <w:sz w:val="24"/>
          <w:szCs w:val="24"/>
          <w:rtl w:val="0"/>
        </w:rPr>
        <w:t xml:space="preserve">IV. FINDING YOUR PERSONAL TIMING SWEET SPOT (200-250 words)</w:t>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How to know if you're in the optimal window</w:t>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Calculating years since menopause began</w:t>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Factors that might influence earlier vs. later initiation within the window</w:t>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What to do if you're approaching the edge of the window</w:t>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When symptom severity outweighs timing considerations</w:t>
      </w:r>
    </w:p>
    <w:p w:rsidR="00000000" w:rsidDel="00000000" w:rsidP="00000000" w:rsidRDefault="00000000" w:rsidRPr="00000000" w14:paraId="0000002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Importance of individual cardiovascular and health assessment</w:t>
      </w:r>
    </w:p>
    <w:p w:rsidR="00000000" w:rsidDel="00000000" w:rsidP="00000000" w:rsidRDefault="00000000" w:rsidRPr="00000000" w14:paraId="0000002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Questions to ask your provider about your specific timing</w:t>
      </w:r>
    </w:p>
    <w:p w:rsidR="00000000" w:rsidDel="00000000" w:rsidP="00000000" w:rsidRDefault="00000000" w:rsidRPr="00000000" w14:paraId="0000002D">
      <w:pPr>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b w:val="1"/>
          <w:bCs w:val="1"/>
          <w:sz w:val="24"/>
          <w:szCs w:val="24"/>
          <w:rtl w:val="0"/>
        </w:rPr>
        <w:t xml:space="preserve">V. WHAT THIS MEANS FOR YOU (150-200 words)</w:t>
      </w:r>
    </w:p>
    <w:p w:rsidR="00000000" w:rsidDel="00000000" w:rsidP="00000000" w:rsidRDefault="00000000" w:rsidRPr="00000000" w14:paraId="0000002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Key takeaway: Don't wait until symptoms are unbearable to explore options</w:t>
      </w:r>
    </w:p>
    <w:p w:rsidR="00000000" w:rsidDel="00000000" w:rsidP="00000000" w:rsidRDefault="00000000" w:rsidRPr="00000000" w14:paraId="0000002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The benefit of early education and proactive conversations</w:t>
      </w:r>
    </w:p>
    <w:p w:rsidR="00000000" w:rsidDel="00000000" w:rsidP="00000000" w:rsidRDefault="00000000" w:rsidRPr="00000000" w14:paraId="0000003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How to track your symptoms and menopausal timeline</w:t>
      </w:r>
    </w:p>
    <w:p w:rsidR="00000000" w:rsidDel="00000000" w:rsidP="00000000" w:rsidRDefault="00000000" w:rsidRPr="00000000" w14:paraId="00000031">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**Immediate Actions (This Week):**</w:t>
      </w:r>
    </w:p>
    <w:p w:rsidR="00000000" w:rsidDel="00000000" w:rsidP="00000000" w:rsidRDefault="00000000" w:rsidRPr="00000000" w14:paraId="0000003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Calculate when your last period was or when symptoms began</w:t>
      </w:r>
    </w:p>
    <w:p w:rsidR="00000000" w:rsidDel="00000000" w:rsidP="00000000" w:rsidRDefault="00000000" w:rsidRPr="00000000" w14:paraId="0000003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Start tracking symptom severity and impact on daily life</w:t>
      </w:r>
    </w:p>
    <w:p w:rsidR="00000000" w:rsidDel="00000000" w:rsidP="00000000" w:rsidRDefault="00000000" w:rsidRPr="00000000" w14:paraId="0000003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Write down questions for your healthcare provider</w:t>
      </w:r>
    </w:p>
    <w:p w:rsidR="00000000" w:rsidDel="00000000" w:rsidP="00000000" w:rsidRDefault="00000000" w:rsidRPr="00000000" w14:paraId="00000035">
      <w:pPr>
        <w:rPr>
          <w:b w:val="1"/>
          <w:bCs w:val="1"/>
          <w:sz w:val="24"/>
          <w:szCs w:val="24"/>
        </w:rPr>
      </w:pPr>
      <w:r w:rsidDel="00000000" w:rsidR="00000000" w:rsidRPr="00000000">
        <w:rPr>
          <w:b w:val="1"/>
          <w:bCs w:val="1"/>
          <w:sz w:val="24"/>
          <w:szCs w:val="24"/>
          <w:rtl w:val="0"/>
        </w:rPr>
        <w:t xml:space="preserve">   **Schedule This (This Month):**</w:t>
      </w:r>
    </w:p>
    <w:p w:rsidR="00000000" w:rsidDel="00000000" w:rsidP="00000000" w:rsidRDefault="00000000" w:rsidRPr="00000000" w14:paraId="00000036">
      <w:pPr>
        <w:rPr>
          <w:sz w:val="24"/>
          <w:szCs w:val="24"/>
        </w:rPr>
      </w:pPr>
      <w:r w:rsidDel="00000000" w:rsidR="00000000" w:rsidRPr="00000000">
        <w:rPr>
          <w:sz w:val="24"/>
          <w:szCs w:val="24"/>
          <w:rtl w:val="0"/>
        </w:rPr>
        <w:t xml:space="preserve">   - Book an appointment specifically to discuss menopause management</w:t>
      </w:r>
    </w:p>
    <w:p w:rsidR="00000000" w:rsidDel="00000000" w:rsidP="00000000" w:rsidRDefault="00000000" w:rsidRPr="00000000" w14:paraId="00000037">
      <w:pPr>
        <w:rPr>
          <w:sz w:val="24"/>
          <w:szCs w:val="24"/>
        </w:rPr>
      </w:pPr>
      <w:r w:rsidDel="00000000" w:rsidR="00000000" w:rsidRPr="00000000">
        <w:rPr>
          <w:sz w:val="24"/>
          <w:szCs w:val="24"/>
          <w:rtl w:val="0"/>
        </w:rPr>
        <w:t xml:space="preserve">   - Request basic screening labs (lipids, glucose, blood pressure check)</w:t>
      </w:r>
    </w:p>
    <w:p w:rsidR="00000000" w:rsidDel="00000000" w:rsidP="00000000" w:rsidRDefault="00000000" w:rsidRPr="00000000" w14:paraId="00000038">
      <w:pPr>
        <w:rPr>
          <w:b w:val="1"/>
          <w:bCs w:val="1"/>
          <w:sz w:val="24"/>
          <w:szCs w:val="24"/>
        </w:rPr>
      </w:pPr>
      <w:r w:rsidDel="00000000" w:rsidR="00000000" w:rsidRPr="00000000">
        <w:rPr>
          <w:b w:val="1"/>
          <w:bCs w:val="1"/>
          <w:sz w:val="24"/>
          <w:szCs w:val="24"/>
          <w:rtl w:val="0"/>
        </w:rPr>
        <w:t xml:space="preserve">   **At Your Appointment - Questions to Ask:**</w:t>
      </w:r>
    </w:p>
    <w:p w:rsidR="00000000" w:rsidDel="00000000" w:rsidP="00000000" w:rsidRDefault="00000000" w:rsidRPr="00000000" w14:paraId="00000039">
      <w:pPr>
        <w:rPr>
          <w:sz w:val="24"/>
          <w:szCs w:val="24"/>
        </w:rPr>
      </w:pPr>
      <w:r w:rsidDel="00000000" w:rsidR="00000000" w:rsidRPr="00000000">
        <w:rPr>
          <w:sz w:val="24"/>
          <w:szCs w:val="24"/>
          <w:rtl w:val="0"/>
        </w:rPr>
        <w:t xml:space="preserve">   "Based on my timeline, am I in the optimal window for hormone therapy?"</w:t>
      </w:r>
    </w:p>
    <w:p w:rsidR="00000000" w:rsidDel="00000000" w:rsidP="00000000" w:rsidRDefault="00000000" w:rsidRPr="00000000" w14:paraId="0000003A">
      <w:pPr>
        <w:rPr>
          <w:sz w:val="24"/>
          <w:szCs w:val="24"/>
        </w:rPr>
      </w:pPr>
      <w:r w:rsidDel="00000000" w:rsidR="00000000" w:rsidRPr="00000000">
        <w:rPr>
          <w:sz w:val="24"/>
          <w:szCs w:val="24"/>
          <w:rtl w:val="0"/>
        </w:rPr>
        <w:t xml:space="preserve">   "What are my specific risk factors that might influence timing?"</w:t>
      </w:r>
    </w:p>
    <w:p w:rsidR="00000000" w:rsidDel="00000000" w:rsidP="00000000" w:rsidRDefault="00000000" w:rsidRPr="00000000" w14:paraId="0000003B">
      <w:pPr>
        <w:rPr>
          <w:sz w:val="24"/>
          <w:szCs w:val="24"/>
        </w:rPr>
      </w:pPr>
      <w:r w:rsidDel="00000000" w:rsidR="00000000" w:rsidRPr="00000000">
        <w:rPr>
          <w:sz w:val="24"/>
          <w:szCs w:val="24"/>
          <w:rtl w:val="0"/>
        </w:rPr>
        <w:t xml:space="preserve">   "If I'm not ready to start now, when should we reassess?"</w:t>
      </w:r>
    </w:p>
    <w:p w:rsidR="00000000" w:rsidDel="00000000" w:rsidP="00000000" w:rsidRDefault="00000000" w:rsidRPr="00000000" w14:paraId="0000003C">
      <w:pPr>
        <w:rPr>
          <w:sz w:val="24"/>
          <w:szCs w:val="24"/>
        </w:rPr>
      </w:pPr>
      <w:r w:rsidDel="00000000" w:rsidR="00000000" w:rsidRPr="00000000">
        <w:rPr>
          <w:sz w:val="24"/>
          <w:szCs w:val="24"/>
          <w:rtl w:val="0"/>
        </w:rPr>
        <w:t xml:space="preserve">   "What happens if I wait another year or two?"</w:t>
      </w:r>
    </w:p>
    <w:p w:rsidR="00000000" w:rsidDel="00000000" w:rsidP="00000000" w:rsidRDefault="00000000" w:rsidRPr="00000000" w14:paraId="0000003D">
      <w:pPr>
        <w:rPr>
          <w:b w:val="1"/>
          <w:bCs w:val="1"/>
          <w:sz w:val="24"/>
          <w:szCs w:val="24"/>
        </w:rPr>
      </w:pPr>
      <w:r w:rsidDel="00000000" w:rsidR="00000000" w:rsidRPr="00000000">
        <w:rPr>
          <w:b w:val="1"/>
          <w:bCs w:val="1"/>
          <w:sz w:val="24"/>
          <w:szCs w:val="24"/>
          <w:rtl w:val="0"/>
        </w:rPr>
        <w:t xml:space="preserve">   **When to Seek Help:**</w:t>
      </w:r>
    </w:p>
    <w:p w:rsidR="00000000" w:rsidDel="00000000" w:rsidP="00000000" w:rsidRDefault="00000000" w:rsidRPr="00000000" w14:paraId="0000003E">
      <w:pPr>
        <w:rPr>
          <w:sz w:val="24"/>
          <w:szCs w:val="24"/>
        </w:rPr>
      </w:pPr>
      <w:r w:rsidDel="00000000" w:rsidR="00000000" w:rsidRPr="00000000">
        <w:rPr>
          <w:sz w:val="24"/>
          <w:szCs w:val="24"/>
          <w:rtl w:val="0"/>
        </w:rPr>
        <w:t xml:space="preserve">   - If symptoms are significantly affecting work, relationships, or quality of life</w:t>
      </w:r>
    </w:p>
    <w:p w:rsidR="00000000" w:rsidDel="00000000" w:rsidP="00000000" w:rsidRDefault="00000000" w:rsidRPr="00000000" w14:paraId="0000003F">
      <w:pPr>
        <w:rPr>
          <w:sz w:val="24"/>
          <w:szCs w:val="24"/>
        </w:rPr>
      </w:pPr>
      <w:r w:rsidDel="00000000" w:rsidR="00000000" w:rsidRPr="00000000">
        <w:rPr>
          <w:sz w:val="24"/>
          <w:szCs w:val="24"/>
          <w:rtl w:val="0"/>
        </w:rPr>
        <w:t xml:space="preserve">   - If you're experiencing sleep disruption more than 3 nights per week</w:t>
      </w:r>
    </w:p>
    <w:p w:rsidR="00000000" w:rsidDel="00000000" w:rsidP="00000000" w:rsidRDefault="00000000" w:rsidRPr="00000000" w14:paraId="00000040">
      <w:pPr>
        <w:rPr>
          <w:sz w:val="24"/>
          <w:szCs w:val="24"/>
        </w:rPr>
      </w:pPr>
      <w:r w:rsidDel="00000000" w:rsidR="00000000" w:rsidRPr="00000000">
        <w:rPr>
          <w:sz w:val="24"/>
          <w:szCs w:val="24"/>
          <w:rtl w:val="0"/>
        </w:rPr>
        <w:t xml:space="preserve">   - If you're within 5 years of menopause and want to understand your options</w:t>
      </w:r>
    </w:p>
    <w:p w:rsidR="00000000" w:rsidDel="00000000" w:rsidP="00000000" w:rsidRDefault="00000000" w:rsidRPr="00000000" w14:paraId="00000041">
      <w:pPr>
        <w:rPr>
          <w:b w:val="1"/>
          <w:bCs w:val="1"/>
          <w:sz w:val="24"/>
          <w:szCs w:val="24"/>
        </w:rPr>
      </w:pPr>
      <w:r w:rsidDel="00000000" w:rsidR="00000000" w:rsidRPr="00000000">
        <w:rPr>
          <w:sz w:val="24"/>
          <w:szCs w:val="24"/>
          <w:rtl w:val="0"/>
        </w:rPr>
        <w:br w:type="textWrapping"/>
      </w:r>
      <w:r w:rsidDel="00000000" w:rsidR="00000000" w:rsidRPr="00000000">
        <w:rPr>
          <w:b w:val="1"/>
          <w:bCs w:val="1"/>
          <w:sz w:val="24"/>
          <w:szCs w:val="24"/>
          <w:rtl w:val="0"/>
        </w:rPr>
        <w:t xml:space="preserve">VI. CONCLUSION (100-150 words)</w:t>
      </w:r>
    </w:p>
    <w:p w:rsidR="00000000" w:rsidDel="00000000" w:rsidP="00000000" w:rsidRDefault="00000000" w:rsidRPr="00000000" w14:paraId="00000042">
      <w:pPr>
        <w:rPr>
          <w:b w:val="1"/>
          <w:bCs w:val="1"/>
          <w:sz w:val="24"/>
          <w:szCs w:val="24"/>
        </w:rPr>
      </w:pPr>
      <w:r w:rsidDel="00000000" w:rsidR="00000000" w:rsidRPr="00000000">
        <w:rPr>
          <w:b w:val="1"/>
          <w:bCs w:val="1"/>
          <w:sz w:val="24"/>
          <w:szCs w:val="24"/>
          <w:rtl w:val="0"/>
        </w:rPr>
        <w:t xml:space="preserve">   **Recap Key Points:**</w:t>
      </w:r>
    </w:p>
    <w:p w:rsidR="00000000" w:rsidDel="00000000" w:rsidP="00000000" w:rsidRDefault="00000000" w:rsidRPr="00000000" w14:paraId="00000043">
      <w:pPr>
        <w:rPr>
          <w:sz w:val="24"/>
          <w:szCs w:val="24"/>
        </w:rPr>
      </w:pPr>
      <w:r w:rsidDel="00000000" w:rsidR="00000000" w:rsidRPr="00000000">
        <w:rPr>
          <w:sz w:val="24"/>
          <w:szCs w:val="24"/>
          <w:rtl w:val="0"/>
        </w:rPr>
        <w:t xml:space="preserve">   - The 10-year/age-60 window represents optimal timing for hormone therapy</w:t>
      </w:r>
    </w:p>
    <w:p w:rsidR="00000000" w:rsidDel="00000000" w:rsidP="00000000" w:rsidRDefault="00000000" w:rsidRPr="00000000" w14:paraId="00000044">
      <w:pPr>
        <w:rPr>
          <w:sz w:val="24"/>
          <w:szCs w:val="24"/>
        </w:rPr>
      </w:pPr>
      <w:r w:rsidDel="00000000" w:rsidR="00000000" w:rsidRPr="00000000">
        <w:rPr>
          <w:sz w:val="24"/>
          <w:szCs w:val="24"/>
          <w:rtl w:val="0"/>
        </w:rPr>
        <w:t xml:space="preserve">   - Starting during this window offers most favorable benefit-to-risk ratio</w:t>
      </w:r>
    </w:p>
    <w:p w:rsidR="00000000" w:rsidDel="00000000" w:rsidP="00000000" w:rsidRDefault="00000000" w:rsidRPr="00000000" w14:paraId="00000045">
      <w:pPr>
        <w:rPr>
          <w:sz w:val="24"/>
          <w:szCs w:val="24"/>
        </w:rPr>
      </w:pPr>
      <w:r w:rsidDel="00000000" w:rsidR="00000000" w:rsidRPr="00000000">
        <w:rPr>
          <w:sz w:val="24"/>
          <w:szCs w:val="24"/>
          <w:rtl w:val="0"/>
        </w:rPr>
        <w:t xml:space="preserve">   - Waiting too long shifts the balance toward higher risks</w:t>
      </w:r>
    </w:p>
    <w:p w:rsidR="00000000" w:rsidDel="00000000" w:rsidP="00000000" w:rsidRDefault="00000000" w:rsidRPr="00000000" w14:paraId="00000046">
      <w:pPr>
        <w:rPr>
          <w:b w:val="1"/>
          <w:bCs w:val="1"/>
          <w:sz w:val="24"/>
          <w:szCs w:val="24"/>
        </w:rPr>
      </w:pPr>
      <w:r w:rsidDel="00000000" w:rsidR="00000000" w:rsidRPr="00000000">
        <w:rPr>
          <w:b w:val="1"/>
          <w:bCs w:val="1"/>
          <w:sz w:val="24"/>
          <w:szCs w:val="24"/>
          <w:rtl w:val="0"/>
        </w:rPr>
        <w:t xml:space="preserve">   **Empowering Message:**</w:t>
      </w:r>
    </w:p>
    <w:p w:rsidR="00000000" w:rsidDel="00000000" w:rsidP="00000000" w:rsidRDefault="00000000" w:rsidRPr="00000000" w14:paraId="00000047">
      <w:pPr>
        <w:rPr>
          <w:sz w:val="24"/>
          <w:szCs w:val="24"/>
        </w:rPr>
      </w:pPr>
      <w:r w:rsidDel="00000000" w:rsidR="00000000" w:rsidRPr="00000000">
        <w:rPr>
          <w:sz w:val="24"/>
          <w:szCs w:val="24"/>
          <w:rtl w:val="0"/>
        </w:rPr>
        <w:t xml:space="preserve">   You have more control over this transition than you might think. Menopause isn't something that just happens TO you—it's a transition you can navigate with information, support, and appropriate medical care when needed. The key is being proactive rather than reactive.</w:t>
      </w:r>
    </w:p>
    <w:p w:rsidR="00000000" w:rsidDel="00000000" w:rsidP="00000000" w:rsidRDefault="00000000" w:rsidRPr="00000000" w14:paraId="00000048">
      <w:pPr>
        <w:rPr>
          <w:b w:val="1"/>
          <w:bCs w:val="1"/>
          <w:sz w:val="24"/>
          <w:szCs w:val="24"/>
        </w:rPr>
      </w:pPr>
      <w:r w:rsidDel="00000000" w:rsidR="00000000" w:rsidRPr="00000000">
        <w:rPr>
          <w:sz w:val="24"/>
          <w:szCs w:val="24"/>
          <w:rtl w:val="0"/>
        </w:rPr>
        <w:br w:type="textWrapping"/>
      </w:r>
      <w:r w:rsidDel="00000000" w:rsidR="00000000" w:rsidRPr="00000000">
        <w:rPr>
          <w:b w:val="1"/>
          <w:bCs w:val="1"/>
          <w:sz w:val="24"/>
          <w:szCs w:val="24"/>
          <w:rtl w:val="0"/>
        </w:rPr>
        <w:t xml:space="preserve">   **Hope &amp; Encouragement:**</w:t>
      </w:r>
    </w:p>
    <w:p w:rsidR="00000000" w:rsidDel="00000000" w:rsidP="00000000" w:rsidRDefault="00000000" w:rsidRPr="00000000" w14:paraId="00000049">
      <w:pPr>
        <w:rPr>
          <w:sz w:val="24"/>
          <w:szCs w:val="24"/>
        </w:rPr>
      </w:pPr>
      <w:r w:rsidDel="00000000" w:rsidR="00000000" w:rsidRPr="00000000">
        <w:rPr>
          <w:sz w:val="24"/>
          <w:szCs w:val="24"/>
          <w:rtl w:val="0"/>
        </w:rPr>
        <w:t xml:space="preserve">   Understanding the timing window means you can make informed decisions now that support your health and quality of life for decades to come. You don't have to suffer in silence, and you don't have to rush into decisions. You just need good information and the right medical partner to help you navigate your unique journey.</w:t>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b w:val="1"/>
          <w:bCs w:val="1"/>
          <w:color w:val="003366"/>
          <w:sz w:val="24"/>
          <w:szCs w:val="24"/>
          <w:rtl w:val="0"/>
        </w:rPr>
        <w:t xml:space="preserve">SIDEBAR ELEMENTS:</w:t>
      </w: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b w:val="1"/>
          <w:bCs w:val="1"/>
          <w:color w:val="003366"/>
          <w:sz w:val="24"/>
          <w:szCs w:val="24"/>
          <w:rtl w:val="0"/>
        </w:rPr>
        <w:t xml:space="preserve">Quick Facts Box:</w:t>
      </w:r>
      <w:r w:rsidDel="00000000" w:rsidR="00000000" w:rsidRPr="00000000">
        <w:rPr>
          <w:rtl w:val="0"/>
        </w:rPr>
      </w:r>
    </w:p>
    <w:p w:rsidR="00000000" w:rsidDel="00000000" w:rsidP="00000000" w:rsidRDefault="00000000" w:rsidRPr="00000000" w14:paraId="0000004D">
      <w:pPr>
        <w:jc w:val="center"/>
        <w:rPr/>
      </w:pPr>
      <w:r w:rsidDel="00000000" w:rsidR="00000000" w:rsidRPr="00000000">
        <w:rPr>
          <w:b w:val="1"/>
          <w:bCs w:val="1"/>
          <w:color w:val="003366"/>
          <w:sz w:val="28"/>
          <w:szCs w:val="28"/>
          <w:rtl w:val="0"/>
        </w:rPr>
        <w:t xml:space="preserve">📊 QUICK FACTS FROM THE RESEARCH</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Optimal timing: Within 10 years of menopause or before age 60</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75% reduction in hot flash frequency with appropriately timed hormone therapy</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Women starting in the optimal window show favorable cardiovascular profiles</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Risk-benefit balance shifts unfavorably when starting 10+ years post-menopause or after age 60</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Early treatment prevents prolonged impact on bone density, cardiovascular health, and quality of life</w:t>
      </w:r>
    </w:p>
    <w:p w:rsidR="00000000" w:rsidDel="00000000" w:rsidP="00000000" w:rsidRDefault="00000000" w:rsidRPr="00000000" w14:paraId="00000053">
      <w:pPr>
        <w:rPr>
          <w:sz w:val="24"/>
          <w:szCs w:val="24"/>
        </w:rPr>
      </w:pPr>
      <w:r w:rsidDel="00000000" w:rsidR="00000000" w:rsidRPr="00000000">
        <w:rPr>
          <w:sz w:val="24"/>
          <w:szCs w:val="24"/>
          <w:rtl w:val="0"/>
        </w:rPr>
        <w:t xml:space="preserve">Source: International Journal of Molecular Sciences, November 2025</w:t>
      </w:r>
    </w:p>
    <w:p w:rsidR="00000000" w:rsidDel="00000000" w:rsidP="00000000" w:rsidRDefault="00000000" w:rsidRPr="00000000" w14:paraId="00000054">
      <w:pPr>
        <w:rPr>
          <w:sz w:val="24"/>
          <w:szCs w:val="24"/>
        </w:rPr>
      </w:pPr>
      <w:r w:rsidDel="00000000" w:rsidR="00000000" w:rsidRPr="00000000">
        <w:rPr>
          <w:b w:val="1"/>
          <w:bCs w:val="1"/>
          <w:color w:val="003366"/>
          <w:sz w:val="24"/>
          <w:szCs w:val="24"/>
          <w:rtl w:val="0"/>
        </w:rPr>
        <w:t xml:space="preserve">Myth vs. Reality:</w:t>
      </w:r>
      <w:r w:rsidDel="00000000" w:rsidR="00000000" w:rsidRPr="00000000">
        <w:rPr>
          <w:rtl w:val="0"/>
        </w:rPr>
      </w:r>
    </w:p>
    <w:p w:rsidR="00000000" w:rsidDel="00000000" w:rsidP="00000000" w:rsidRDefault="00000000" w:rsidRPr="00000000" w14:paraId="00000055">
      <w:pPr>
        <w:jc w:val="center"/>
        <w:rPr/>
      </w:pPr>
      <w:r w:rsidDel="00000000" w:rsidR="00000000" w:rsidRPr="00000000">
        <w:rPr>
          <w:b w:val="1"/>
          <w:bCs w:val="1"/>
          <w:color w:val="003366"/>
          <w:sz w:val="28"/>
          <w:szCs w:val="28"/>
          <w:rtl w:val="0"/>
        </w:rPr>
        <w:t xml:space="preserve">🚫 MYTH vs. ✅ REALITY</w:t>
      </w: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sz w:val="24"/>
          <w:szCs w:val="24"/>
          <w:rtl w:val="0"/>
        </w:rPr>
        <w:t xml:space="preserve">MYTH: You should wait until symptoms are unbearable before considering hormone therapy</w:t>
      </w:r>
    </w:p>
    <w:p w:rsidR="00000000" w:rsidDel="00000000" w:rsidP="00000000" w:rsidRDefault="00000000" w:rsidRPr="00000000" w14:paraId="00000057">
      <w:pPr>
        <w:rPr>
          <w:sz w:val="24"/>
          <w:szCs w:val="24"/>
        </w:rPr>
      </w:pPr>
      <w:r w:rsidDel="00000000" w:rsidR="00000000" w:rsidRPr="00000000">
        <w:rPr>
          <w:sz w:val="24"/>
          <w:szCs w:val="24"/>
          <w:rtl w:val="0"/>
        </w:rPr>
        <w:t xml:space="preserve">REALITY: The optimal window is within 10 years of menopause—waiting too long shifts risks unfavorably</w:t>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rPr>
          <w:sz w:val="24"/>
          <w:szCs w:val="24"/>
        </w:rPr>
      </w:pPr>
      <w:r w:rsidDel="00000000" w:rsidR="00000000" w:rsidRPr="00000000">
        <w:rPr>
          <w:sz w:val="24"/>
          <w:szCs w:val="24"/>
          <w:rtl w:val="0"/>
        </w:rPr>
        <w:t xml:space="preserve">MYTH: All ages and timings carry the same risks and benefits</w:t>
      </w:r>
    </w:p>
    <w:p w:rsidR="00000000" w:rsidDel="00000000" w:rsidP="00000000" w:rsidRDefault="00000000" w:rsidRPr="00000000" w14:paraId="0000005A">
      <w:pPr>
        <w:rPr>
          <w:sz w:val="24"/>
          <w:szCs w:val="24"/>
        </w:rPr>
      </w:pPr>
      <w:r w:rsidDel="00000000" w:rsidR="00000000" w:rsidRPr="00000000">
        <w:rPr>
          <w:sz w:val="24"/>
          <w:szCs w:val="24"/>
          <w:rtl w:val="0"/>
        </w:rPr>
        <w:t xml:space="preserve">REALITY: When you start matters as much as whether you start—timing significantly impacts safety</w:t>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sz w:val="24"/>
          <w:szCs w:val="24"/>
          <w:rtl w:val="0"/>
        </w:rPr>
        <w:t xml:space="preserve">MYTH: If you miss the window, you can never use hormone therapy</w:t>
      </w:r>
    </w:p>
    <w:p w:rsidR="00000000" w:rsidDel="00000000" w:rsidP="00000000" w:rsidRDefault="00000000" w:rsidRPr="00000000" w14:paraId="0000005D">
      <w:pPr>
        <w:rPr>
          <w:sz w:val="24"/>
          <w:szCs w:val="24"/>
        </w:rPr>
      </w:pPr>
      <w:r w:rsidDel="00000000" w:rsidR="00000000" w:rsidRPr="00000000">
        <w:rPr>
          <w:sz w:val="24"/>
          <w:szCs w:val="24"/>
          <w:rtl w:val="0"/>
        </w:rPr>
        <w:t xml:space="preserve">REALITY: While the window offers optimal benefit-risk, individual cases may warrant therapy outside the window with careful evaluation</w:t>
      </w:r>
    </w:p>
    <w:p w:rsidR="00000000" w:rsidDel="00000000" w:rsidP="00000000" w:rsidRDefault="00000000" w:rsidRPr="00000000" w14:paraId="0000005E">
      <w:pPr>
        <w:rPr>
          <w:b w:val="1"/>
          <w:bCs w:val="1"/>
          <w:color w:val="003366"/>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F">
      <w:pPr>
        <w:jc w:val="center"/>
        <w:rPr/>
      </w:pPr>
      <w:r w:rsidDel="00000000" w:rsidR="00000000" w:rsidRPr="00000000">
        <w:rPr>
          <w:b w:val="1"/>
          <w:bCs w:val="1"/>
          <w:color w:val="003366"/>
          <w:sz w:val="28"/>
          <w:szCs w:val="28"/>
          <w:rtl w:val="0"/>
        </w:rPr>
        <w:t xml:space="preserve">✅ YOUR ACTION CHECKLIST</w:t>
      </w:r>
      <w:r w:rsidDel="00000000" w:rsidR="00000000" w:rsidRPr="00000000">
        <w:rPr>
          <w:rtl w:val="0"/>
        </w:rPr>
      </w:r>
    </w:p>
    <w:p w:rsidR="00000000" w:rsidDel="00000000" w:rsidP="00000000" w:rsidRDefault="00000000" w:rsidRPr="00000000" w14:paraId="00000060">
      <w:pPr>
        <w:rPr>
          <w:sz w:val="24"/>
          <w:szCs w:val="24"/>
        </w:rPr>
      </w:pPr>
      <w:r w:rsidDel="00000000" w:rsidR="00000000" w:rsidRPr="00000000">
        <w:rPr>
          <w:b w:val="1"/>
          <w:bCs w:val="1"/>
          <w:color w:val="003366"/>
          <w:sz w:val="24"/>
          <w:szCs w:val="24"/>
          <w:rtl w:val="0"/>
        </w:rPr>
        <w:t xml:space="preserve">Before Your Appointment:</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Calculate years since your last period or onset of symptoms</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Track symptom frequency and severity for 2-4 weeks</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List all medications and supplements you currently take</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Write down family history of heart disease, breast cancer, blood clots</w:t>
      </w:r>
    </w:p>
    <w:p w:rsidR="00000000" w:rsidDel="00000000" w:rsidP="00000000" w:rsidRDefault="00000000" w:rsidRPr="00000000" w14:paraId="00000065">
      <w:pPr>
        <w:rPr>
          <w:sz w:val="24"/>
          <w:szCs w:val="24"/>
        </w:rPr>
      </w:pPr>
      <w:r w:rsidDel="00000000" w:rsidR="00000000" w:rsidRPr="00000000">
        <w:rPr>
          <w:b w:val="1"/>
          <w:bCs w:val="1"/>
          <w:color w:val="003366"/>
          <w:sz w:val="24"/>
          <w:szCs w:val="24"/>
          <w:rtl w:val="0"/>
        </w:rPr>
        <w:t xml:space="preserve">Questions to Ask:</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Am I in the optimal timing window for hormone therapy?</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What are my specific risk factors?</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I wait, how might my options change?</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What's the safest formulation for my health profile?</w:t>
      </w:r>
    </w:p>
    <w:p w:rsidR="00000000" w:rsidDel="00000000" w:rsidP="00000000" w:rsidRDefault="00000000" w:rsidRPr="00000000" w14:paraId="0000006A">
      <w:pPr>
        <w:rPr>
          <w:sz w:val="24"/>
          <w:szCs w:val="24"/>
        </w:rPr>
      </w:pPr>
      <w:r w:rsidDel="00000000" w:rsidR="00000000" w:rsidRPr="00000000">
        <w:rPr>
          <w:b w:val="1"/>
          <w:bCs w:val="1"/>
          <w:color w:val="003366"/>
          <w:sz w:val="24"/>
          <w:szCs w:val="24"/>
          <w:rtl w:val="0"/>
        </w:rPr>
        <w:t xml:space="preserve">After Your Appointment:</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Review all written materials and educational resources provided</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Schedule follow-up if starting therapy or reassessment if waiting</w:t>
      </w:r>
    </w:p>
    <w:p w:rsidR="00000000" w:rsidDel="00000000" w:rsidP="00000000" w:rsidRDefault="00000000" w:rsidRPr="00000000" w14:paraId="0000006D">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E">
      <w:pPr>
        <w:rPr>
          <w:sz w:val="24"/>
          <w:szCs w:val="24"/>
        </w:rPr>
      </w:pPr>
      <w:r w:rsidDel="00000000" w:rsidR="00000000" w:rsidRPr="00000000">
        <w:rPr>
          <w:b w:val="1"/>
          <w:bCs w:val="1"/>
          <w:color w:val="003366"/>
          <w:sz w:val="24"/>
          <w:szCs w:val="24"/>
          <w:rtl w:val="0"/>
        </w:rPr>
        <w:t xml:space="preserve">SEO META DESCRIPTION (155 characters):</w:t>
      </w:r>
      <w:r w:rsidDel="00000000" w:rsidR="00000000" w:rsidRPr="00000000">
        <w:rPr>
          <w:rtl w:val="0"/>
        </w:rPr>
      </w:r>
    </w:p>
    <w:p w:rsidR="00000000" w:rsidDel="00000000" w:rsidP="00000000" w:rsidRDefault="00000000" w:rsidRPr="00000000" w14:paraId="0000006F">
      <w:pPr>
        <w:rPr>
          <w:sz w:val="24"/>
          <w:szCs w:val="24"/>
        </w:rPr>
      </w:pPr>
      <w:r w:rsidDel="00000000" w:rsidR="00000000" w:rsidRPr="00000000">
        <w:rPr>
          <w:sz w:val="24"/>
          <w:szCs w:val="24"/>
          <w:rtl w:val="0"/>
        </w:rPr>
        <w:t xml:space="preserve">Timing matters for hormone therapy success. Learn why the 10-year window after menopause offers the best benefit-risk profile for symptom relief.</w:t>
      </w:r>
    </w:p>
    <w:p w:rsidR="00000000" w:rsidDel="00000000" w:rsidP="00000000" w:rsidRDefault="00000000" w:rsidRPr="00000000" w14:paraId="00000070">
      <w:pPr>
        <w:rPr>
          <w:sz w:val="24"/>
          <w:szCs w:val="24"/>
        </w:rPr>
      </w:pPr>
      <w:r w:rsidDel="00000000" w:rsidR="00000000" w:rsidRPr="00000000">
        <w:rPr>
          <w:b w:val="1"/>
          <w:bCs w:val="1"/>
          <w:color w:val="003366"/>
          <w:sz w:val="24"/>
          <w:szCs w:val="24"/>
          <w:rtl w:val="0"/>
        </w:rPr>
        <w:t xml:space="preserve">INTERNAL LINKING OPPORTUNITIES:</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Transdermal vs. Oral Hormone Therapy: Which is Safer?</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Understanding Your Menopause Transition Timeline</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Cardiovascular Health and Hormone Therapy: What You Need to Know</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Beyond Hot Flashes: How Menopause Affects Your Whole Body</w:t>
      </w:r>
    </w:p>
    <w:p w:rsidR="00000000" w:rsidDel="00000000" w:rsidP="00000000" w:rsidRDefault="00000000" w:rsidRPr="00000000" w14:paraId="00000075">
      <w:pPr>
        <w:rPr/>
      </w:pPr>
      <w:r w:rsidDel="00000000" w:rsidR="00000000" w:rsidRPr="00000000">
        <w:br w:type="page"/>
      </w:r>
      <w:r w:rsidDel="00000000" w:rsidR="00000000" w:rsidRPr="00000000">
        <w:rPr>
          <w:rtl w:val="0"/>
        </w:rPr>
      </w:r>
    </w:p>
    <w:p w:rsidR="00000000" w:rsidDel="00000000" w:rsidP="00000000" w:rsidRDefault="00000000" w:rsidRPr="00000000" w14:paraId="00000076">
      <w:pPr>
        <w:jc w:val="center"/>
        <w:rPr/>
      </w:pPr>
      <w:r w:rsidDel="00000000" w:rsidR="00000000" w:rsidRPr="00000000">
        <w:rPr>
          <w:b w:val="1"/>
          <w:bCs w:val="1"/>
          <w:color w:val="003366"/>
          <w:sz w:val="28"/>
          <w:szCs w:val="28"/>
          <w:rtl w:val="0"/>
        </w:rPr>
        <w:t xml:space="preserve">ARTICLE OUTLINE #2</w:t>
      </w:r>
      <w:r w:rsidDel="00000000" w:rsidR="00000000" w:rsidRPr="00000000">
        <w:rPr>
          <w:rtl w:val="0"/>
        </w:rPr>
      </w:r>
    </w:p>
    <w:p w:rsidR="00000000" w:rsidDel="00000000" w:rsidP="00000000" w:rsidRDefault="00000000" w:rsidRPr="00000000" w14:paraId="0000007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TOPIC: Patches, Pills, or Creams: Why Your Hormone Delivery Method Matters More Than You Think</w:t>
      </w:r>
    </w:p>
    <w:p w:rsidR="00000000" w:rsidDel="00000000" w:rsidP="00000000" w:rsidRDefault="00000000" w:rsidRPr="00000000" w14:paraId="0000007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VIEWPOINT/ANGLE: Focuses on route of administration as a critical safety factor—educating women that they have choices and those choices directly impact their risk profile</w:t>
      </w:r>
    </w:p>
    <w:p w:rsidR="00000000" w:rsidDel="00000000" w:rsidP="00000000" w:rsidRDefault="00000000" w:rsidRPr="00000000" w14:paraId="0000007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TARGET AUDIENCE: Women considering or currently using hormone therapy who may not realize delivery method significantly affects safety (ages 45-65)</w:t>
      </w:r>
    </w:p>
    <w:p w:rsidR="00000000" w:rsidDel="00000000" w:rsidP="00000000" w:rsidRDefault="00000000" w:rsidRPr="00000000" w14:paraId="0000007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PRIMARY KEYWORD: transdermal vs oral estrogen safety</w:t>
      </w:r>
    </w:p>
    <w:p w:rsidR="00000000" w:rsidDel="00000000" w:rsidP="00000000" w:rsidRDefault="00000000" w:rsidRPr="00000000" w14:paraId="0000007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SECONDARY KEYWORDS: hormone therapy delivery methods, estrogen patch vs pill, safest form of hormone therapy, menopause treatment options</w:t>
      </w:r>
    </w:p>
    <w:p w:rsidR="00000000" w:rsidDel="00000000" w:rsidP="00000000" w:rsidRDefault="00000000" w:rsidRPr="00000000" w14:paraId="0000007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HEADLINE: Pills vs. Patches: The Hormone Therapy Decision That Could Change Your Risk Profile</w:t>
      </w:r>
    </w:p>
    <w:p w:rsidR="00000000" w:rsidDel="00000000" w:rsidP="00000000" w:rsidRDefault="00000000" w:rsidRPr="00000000" w14:paraId="0000007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SUBHEADLINE/DECK: Not all hormone therapy is created equal—recent research shows HOW you take estrogen may matter more than you ever imagined for your cardiovascular safety.</w:t>
      </w:r>
    </w:p>
    <w:p w:rsidR="00000000" w:rsidDel="00000000" w:rsidP="00000000" w:rsidRDefault="00000000" w:rsidRPr="00000000" w14:paraId="0000007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TARGET WORD COUNT: 1,000-1,200 words</w:t>
      </w:r>
    </w:p>
    <w:p w:rsidR="00000000" w:rsidDel="00000000" w:rsidP="00000000" w:rsidRDefault="00000000" w:rsidRPr="00000000" w14:paraId="0000007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ESTIMATED READING TIME: 5-6 minutes</w:t>
      </w:r>
    </w:p>
    <w:p w:rsidR="00000000" w:rsidDel="00000000" w:rsidP="00000000" w:rsidRDefault="00000000" w:rsidRPr="00000000" w14:paraId="00000080">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1">
      <w:pPr>
        <w:rPr>
          <w:rFonts w:ascii="Calibri" w:cs="Calibri" w:eastAsia="Calibri" w:hAnsi="Calibri"/>
          <w:sz w:val="24"/>
          <w:szCs w:val="24"/>
        </w:rPr>
      </w:pPr>
      <w:r w:rsidDel="00000000" w:rsidR="00000000" w:rsidRPr="00000000">
        <w:rPr>
          <w:rFonts w:ascii="Calibri" w:cs="Calibri" w:eastAsia="Calibri" w:hAnsi="Calibri"/>
          <w:b w:val="1"/>
          <w:bCs w:val="1"/>
          <w:color w:val="003366"/>
          <w:sz w:val="24"/>
          <w:szCs w:val="24"/>
          <w:rtl w:val="0"/>
        </w:rPr>
        <w:t xml:space="preserve">ARTICLE OUTLINE:</w:t>
      </w:r>
      <w:r w:rsidDel="00000000" w:rsidR="00000000" w:rsidRPr="00000000">
        <w:rPr>
          <w:rtl w:val="0"/>
        </w:rPr>
      </w:r>
    </w:p>
    <w:p w:rsidR="00000000" w:rsidDel="00000000" w:rsidP="00000000" w:rsidRDefault="00000000" w:rsidRPr="00000000" w14:paraId="00000082">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 INTRODUCTION (150-200 words)</w:t>
      </w:r>
    </w:p>
    <w:p w:rsidR="00000000" w:rsidDel="00000000" w:rsidP="00000000" w:rsidRDefault="00000000" w:rsidRPr="00000000" w14:paraId="0000008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Hook: "Two women, same hormone, same dose. One experiences a blood clot; the other doesn't. What made the difference? The answer may surprise you—it's not what they took, but how they took it."</w:t>
      </w:r>
    </w:p>
    <w:p w:rsidR="00000000" w:rsidDel="00000000" w:rsidP="00000000" w:rsidRDefault="00000000" w:rsidRPr="00000000" w14:paraId="0000008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Context: Most women don't realize they have choices in delivery method or that it matters for safety</w:t>
      </w:r>
    </w:p>
    <w:p w:rsidR="00000000" w:rsidDel="00000000" w:rsidP="00000000" w:rsidRDefault="00000000" w:rsidRPr="00000000" w14:paraId="0000008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Research introduction: "A comprehensive evidence review analyzing population studies and randomized trials reveals that route of administration dramatically affects cardiovascular and thrombotic risk..."</w:t>
      </w:r>
    </w:p>
    <w:p w:rsidR="00000000" w:rsidDel="00000000" w:rsidP="00000000" w:rsidRDefault="00000000" w:rsidRPr="00000000" w14:paraId="0000008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Preview: Explain oral vs. transdermal differences, safety implications, how to choose the right method for your risk profile</w:t>
      </w:r>
    </w:p>
    <w:p w:rsidR="00000000" w:rsidDel="00000000" w:rsidP="00000000" w:rsidRDefault="00000000" w:rsidRPr="00000000" w14:paraId="0000008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II. THE FIRST-PASS PROBLEM: Why Pills and Patches Act Differently (250-300 words)</w:t>
      </w:r>
    </w:p>
    <w:p w:rsidR="00000000" w:rsidDel="00000000" w:rsidP="00000000" w:rsidRDefault="00000000" w:rsidRPr="00000000" w14:paraId="0000008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What happens when estrogen goes through your liver first (oral route)</w:t>
      </w:r>
    </w:p>
    <w:p w:rsidR="00000000" w:rsidDel="00000000" w:rsidP="00000000" w:rsidRDefault="00000000" w:rsidRPr="00000000" w14:paraId="0000008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Liver produces clotting factors and other proteins when exposed to oral estrogen</w:t>
      </w:r>
    </w:p>
    <w:p w:rsidR="00000000" w:rsidDel="00000000" w:rsidP="00000000" w:rsidRDefault="00000000" w:rsidRPr="00000000" w14:paraId="0000008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Transdermal route bypasses the liver, entering the bloodstream directly through the skin</w:t>
      </w:r>
    </w:p>
    <w:p w:rsidR="00000000" w:rsidDel="00000000" w:rsidP="00000000" w:rsidRDefault="00000000" w:rsidRPr="00000000" w14:paraId="0000008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Key data: Oral estrogen increases VTE risk by 58%; transdermal shows NO increased risk</w:t>
      </w:r>
    </w:p>
    <w:p w:rsidR="00000000" w:rsidDel="00000000" w:rsidP="00000000" w:rsidRDefault="00000000" w:rsidRPr="00000000" w14:paraId="0000008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Stroke risk comparison: oral associated with higher risk, transdermal not associated with excess risk</w:t>
      </w:r>
    </w:p>
    <w:p w:rsidR="00000000" w:rsidDel="00000000" w:rsidP="00000000" w:rsidRDefault="00000000" w:rsidRPr="00000000" w14:paraId="0000008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Specific statistics from large UK case-control studies</w:t>
      </w:r>
    </w:p>
    <w:p w:rsidR="00000000" w:rsidDel="00000000" w:rsidP="00000000" w:rsidRDefault="00000000" w:rsidRPr="00000000" w14:paraId="0000008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Analogy: "Think of it like two different routes to the same destination—one goes through a busy construction zone (the liver) that creates obstacles, the other takes a direct highway."</w:t>
      </w:r>
    </w:p>
    <w:p w:rsidR="00000000" w:rsidDel="00000000" w:rsidP="00000000" w:rsidRDefault="00000000" w:rsidRPr="00000000" w14:paraId="00000090">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1">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III. WHO SHOULD CHOOSE WHAT: Matching Method to Your Risk Profile (250-300 words)</w:t>
      </w:r>
    </w:p>
    <w:p w:rsidR="00000000" w:rsidDel="00000000" w:rsidP="00000000" w:rsidRDefault="00000000" w:rsidRPr="00000000" w14:paraId="0000009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Clear guidance on transdermal indications: obesity, hypertension, high triglycerides, migraine with aura, family history of blood clots, age over 60, smokers</w:t>
      </w:r>
    </w:p>
    <w:p w:rsidR="00000000" w:rsidDel="00000000" w:rsidP="00000000" w:rsidRDefault="00000000" w:rsidRPr="00000000" w14:paraId="0000009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When oral might be acceptable: young, healthy women with no risk factors who prefer pills</w:t>
      </w:r>
    </w:p>
    <w:p w:rsidR="00000000" w:rsidDel="00000000" w:rsidP="00000000" w:rsidRDefault="00000000" w:rsidRPr="00000000" w14:paraId="0000009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The conjugated equine estrogen (Premarin) vs. estradiol distinction</w:t>
      </w:r>
    </w:p>
    <w:p w:rsidR="00000000" w:rsidDel="00000000" w:rsidP="00000000" w:rsidRDefault="00000000" w:rsidRPr="00000000" w14:paraId="0000009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Low-dose vaginal estrogen for genitourinary symptoms only</w:t>
      </w:r>
    </w:p>
    <w:p w:rsidR="00000000" w:rsidDel="00000000" w:rsidP="00000000" w:rsidRDefault="00000000" w:rsidRPr="00000000" w14:paraId="0000009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How to evaluate your personal risk factors</w:t>
      </w:r>
    </w:p>
    <w:p w:rsidR="00000000" w:rsidDel="00000000" w:rsidP="00000000" w:rsidRDefault="00000000" w:rsidRPr="00000000" w14:paraId="0000009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Why your doctor might recommend one over the other</w:t>
      </w:r>
    </w:p>
    <w:p w:rsidR="00000000" w:rsidDel="00000000" w:rsidP="00000000" w:rsidRDefault="00000000" w:rsidRPr="00000000" w14:paraId="0000009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Cost and insurance coverage considerations</w:t>
      </w:r>
    </w:p>
    <w:p w:rsidR="00000000" w:rsidDel="00000000" w:rsidP="00000000" w:rsidRDefault="00000000" w:rsidRPr="00000000" w14:paraId="0000009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A">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IV. PRACTICAL CONSIDERATIONS: Living with Different Delivery Methods (200-250 words)</w:t>
      </w:r>
    </w:p>
    <w:p w:rsidR="00000000" w:rsidDel="00000000" w:rsidP="00000000" w:rsidRDefault="00000000" w:rsidRPr="00000000" w14:paraId="0000009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Patch application: how often to change, skin irritation management, staying on during exercise/swimming</w:t>
      </w:r>
    </w:p>
    <w:p w:rsidR="00000000" w:rsidDel="00000000" w:rsidP="00000000" w:rsidRDefault="00000000" w:rsidRPr="00000000" w14:paraId="0000009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Gel and spray applications: daily routine, absorption time, avoiding transfer to partners or children</w:t>
      </w:r>
    </w:p>
    <w:p w:rsidR="00000000" w:rsidDel="00000000" w:rsidP="00000000" w:rsidRDefault="00000000" w:rsidRPr="00000000" w14:paraId="0000009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Pill convenience vs. daily liver exposure trade-off</w:t>
      </w:r>
    </w:p>
    <w:p w:rsidR="00000000" w:rsidDel="00000000" w:rsidP="00000000" w:rsidRDefault="00000000" w:rsidRPr="00000000" w14:paraId="0000009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Vaginal preparations: types (tablets, rings, creams), when to use, how they work</w:t>
      </w:r>
    </w:p>
    <w:p w:rsidR="00000000" w:rsidDel="00000000" w:rsidP="00000000" w:rsidRDefault="00000000" w:rsidRPr="00000000" w14:paraId="0000009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Real-world adherence: which methods have best compliance</w:t>
      </w:r>
    </w:p>
    <w:p w:rsidR="00000000" w:rsidDel="00000000" w:rsidP="00000000" w:rsidRDefault="00000000" w:rsidRPr="00000000" w14:paraId="000000A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Insurance coverage and cost differences</w:t>
      </w:r>
    </w:p>
    <w:p w:rsidR="00000000" w:rsidDel="00000000" w:rsidP="00000000" w:rsidRDefault="00000000" w:rsidRPr="00000000" w14:paraId="000000A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What to do if your first choice causes side effects</w:t>
      </w:r>
    </w:p>
    <w:p w:rsidR="00000000" w:rsidDel="00000000" w:rsidP="00000000" w:rsidRDefault="00000000" w:rsidRPr="00000000" w14:paraId="000000A2">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3">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 WHAT THIS MEANS FOR YOU (150-200 words)</w:t>
      </w:r>
    </w:p>
    <w:p w:rsidR="00000000" w:rsidDel="00000000" w:rsidP="00000000" w:rsidRDefault="00000000" w:rsidRPr="00000000" w14:paraId="000000A4">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**Immediate Actions (This Week):**</w:t>
      </w:r>
    </w:p>
    <w:p w:rsidR="00000000" w:rsidDel="00000000" w:rsidP="00000000" w:rsidRDefault="00000000" w:rsidRPr="00000000" w14:paraId="000000A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Assess your own cardiovascular risk factors using simple checklist</w:t>
      </w:r>
    </w:p>
    <w:p w:rsidR="00000000" w:rsidDel="00000000" w:rsidP="00000000" w:rsidRDefault="00000000" w:rsidRPr="00000000" w14:paraId="000000A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If currently on oral estrogen, evaluate whether you have risk factors that favor transdermal</w:t>
      </w:r>
    </w:p>
    <w:p w:rsidR="00000000" w:rsidDel="00000000" w:rsidP="00000000" w:rsidRDefault="00000000" w:rsidRPr="00000000" w14:paraId="000000A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Research which formulations your insurance covers</w:t>
      </w:r>
    </w:p>
    <w:p w:rsidR="00000000" w:rsidDel="00000000" w:rsidP="00000000" w:rsidRDefault="00000000" w:rsidRPr="00000000" w14:paraId="000000A8">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**Schedule This (This Month):**</w:t>
      </w:r>
    </w:p>
    <w:p w:rsidR="00000000" w:rsidDel="00000000" w:rsidP="00000000" w:rsidRDefault="00000000" w:rsidRPr="00000000" w14:paraId="000000A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Discuss route of administration specifically at your next appointment</w:t>
      </w:r>
    </w:p>
    <w:p w:rsidR="00000000" w:rsidDel="00000000" w:rsidP="00000000" w:rsidRDefault="00000000" w:rsidRPr="00000000" w14:paraId="000000A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If switching methods, schedule follow-up to assess tolerability</w:t>
      </w:r>
    </w:p>
    <w:p w:rsidR="00000000" w:rsidDel="00000000" w:rsidP="00000000" w:rsidRDefault="00000000" w:rsidRPr="00000000" w14:paraId="000000AB">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**At Your Appointment - Questions to Ask:**</w:t>
      </w:r>
    </w:p>
    <w:p w:rsidR="00000000" w:rsidDel="00000000" w:rsidP="00000000" w:rsidRDefault="00000000" w:rsidRPr="00000000" w14:paraId="000000A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"Based on my blood pressure, weight, and cholesterol, would transdermal be safer for me?"</w:t>
      </w:r>
    </w:p>
    <w:p w:rsidR="00000000" w:rsidDel="00000000" w:rsidP="00000000" w:rsidRDefault="00000000" w:rsidRPr="00000000" w14:paraId="000000A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are the pros and cons of each delivery method for my situation?"</w:t>
      </w:r>
    </w:p>
    <w:p w:rsidR="00000000" w:rsidDel="00000000" w:rsidP="00000000" w:rsidRDefault="00000000" w:rsidRPr="00000000" w14:paraId="000000A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I'm having side effects with my current method, what alternatives exist?"</w:t>
      </w:r>
    </w:p>
    <w:p w:rsidR="00000000" w:rsidDel="00000000" w:rsidP="00000000" w:rsidRDefault="00000000" w:rsidRPr="00000000" w14:paraId="000000A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"Does my insurance cover transdermal options?"</w:t>
      </w:r>
    </w:p>
    <w:p w:rsidR="00000000" w:rsidDel="00000000" w:rsidP="00000000" w:rsidRDefault="00000000" w:rsidRPr="00000000" w14:paraId="000000B0">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**When to Seek Help:**</w:t>
      </w:r>
    </w:p>
    <w:p w:rsidR="00000000" w:rsidDel="00000000" w:rsidP="00000000" w:rsidRDefault="00000000" w:rsidRPr="00000000" w14:paraId="000000B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If you develop leg pain, swelling, chest pain, or sudden shortness of breath while on any hormone therapy</w:t>
      </w:r>
    </w:p>
    <w:p w:rsidR="00000000" w:rsidDel="00000000" w:rsidP="00000000" w:rsidRDefault="00000000" w:rsidRPr="00000000" w14:paraId="000000B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If you experience severe skin reactions to patches or gels</w:t>
      </w:r>
    </w:p>
    <w:p w:rsidR="00000000" w:rsidDel="00000000" w:rsidP="00000000" w:rsidRDefault="00000000" w:rsidRPr="00000000" w14:paraId="000000B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If you're having difficulty with adherence to your current method</w:t>
      </w:r>
    </w:p>
    <w:p w:rsidR="00000000" w:rsidDel="00000000" w:rsidP="00000000" w:rsidRDefault="00000000" w:rsidRPr="00000000" w14:paraId="000000B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5">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VI. CONCLUSION (100-150 words)</w:t>
      </w:r>
    </w:p>
    <w:p w:rsidR="00000000" w:rsidDel="00000000" w:rsidP="00000000" w:rsidRDefault="00000000" w:rsidRPr="00000000" w14:paraId="000000B6">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**Recap Key Points:**</w:t>
      </w:r>
    </w:p>
    <w:p w:rsidR="00000000" w:rsidDel="00000000" w:rsidP="00000000" w:rsidRDefault="00000000" w:rsidRPr="00000000" w14:paraId="000000B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Route of administration is not just about convenience—it's a safety decision</w:t>
      </w:r>
    </w:p>
    <w:p w:rsidR="00000000" w:rsidDel="00000000" w:rsidP="00000000" w:rsidRDefault="00000000" w:rsidRPr="00000000" w14:paraId="000000B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Transdermal estrogen avoids the blood clot risk associated with oral estrogen</w:t>
      </w:r>
    </w:p>
    <w:p w:rsidR="00000000" w:rsidDel="00000000" w:rsidP="00000000" w:rsidRDefault="00000000" w:rsidRPr="00000000" w14:paraId="000000B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Women with cardiovascular risk factors should strongly consider transdermal</w:t>
      </w:r>
    </w:p>
    <w:p w:rsidR="00000000" w:rsidDel="00000000" w:rsidP="00000000" w:rsidRDefault="00000000" w:rsidRPr="00000000" w14:paraId="000000BA">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**Empowering Message:**</w:t>
      </w:r>
    </w:p>
    <w:p w:rsidR="00000000" w:rsidDel="00000000" w:rsidP="00000000" w:rsidRDefault="00000000" w:rsidRPr="00000000" w14:paraId="000000B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You have more options than "take it or leave it" when it comes to hormone therapy. Understanding that delivery method affects your risk profile means you can work with your provider to choose the safest, most effective approach for YOUR body and YOUR risk factors. This isn't one-size-fits-all medicine—it's personalized care based on evidence.</w:t>
      </w:r>
    </w:p>
    <w:p w:rsidR="00000000" w:rsidDel="00000000" w:rsidP="00000000" w:rsidRDefault="00000000" w:rsidRPr="00000000" w14:paraId="000000BC">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**Hope &amp; Encouragement:**</w:t>
      </w:r>
    </w:p>
    <w:p w:rsidR="00000000" w:rsidDel="00000000" w:rsidP="00000000" w:rsidRDefault="00000000" w:rsidRPr="00000000" w14:paraId="000000B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 right hormone therapy, delivered the right way, can transform your quality of life without unnecessary risk. You don't have to accept higher risks when safer alternatives exist—you just need to know they're available and advocate for the option that makes sense for you.</w:t>
      </w:r>
    </w:p>
    <w:p w:rsidR="00000000" w:rsidDel="00000000" w:rsidP="00000000" w:rsidRDefault="00000000" w:rsidRPr="00000000" w14:paraId="000000BE">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F">
      <w:pPr>
        <w:rPr>
          <w:rFonts w:ascii="Calibri" w:cs="Calibri" w:eastAsia="Calibri" w:hAnsi="Calibri"/>
          <w:sz w:val="24"/>
          <w:szCs w:val="24"/>
        </w:rPr>
      </w:pPr>
      <w:r w:rsidDel="00000000" w:rsidR="00000000" w:rsidRPr="00000000">
        <w:rPr>
          <w:rFonts w:ascii="Calibri" w:cs="Calibri" w:eastAsia="Calibri" w:hAnsi="Calibri"/>
          <w:b w:val="1"/>
          <w:bCs w:val="1"/>
          <w:color w:val="003366"/>
          <w:sz w:val="24"/>
          <w:szCs w:val="24"/>
          <w:rtl w:val="0"/>
        </w:rPr>
        <w:t xml:space="preserve">SIDEBAR ELEMENTS:</w:t>
      </w:r>
      <w:r w:rsidDel="00000000" w:rsidR="00000000" w:rsidRPr="00000000">
        <w:rPr>
          <w:rtl w:val="0"/>
        </w:rPr>
      </w:r>
    </w:p>
    <w:p w:rsidR="00000000" w:rsidDel="00000000" w:rsidP="00000000" w:rsidRDefault="00000000" w:rsidRPr="00000000" w14:paraId="000000C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1">
      <w:pPr>
        <w:rPr>
          <w:rFonts w:ascii="Calibri" w:cs="Calibri" w:eastAsia="Calibri" w:hAnsi="Calibri"/>
          <w:sz w:val="24"/>
          <w:szCs w:val="24"/>
        </w:rPr>
      </w:pPr>
      <w:r w:rsidDel="00000000" w:rsidR="00000000" w:rsidRPr="00000000">
        <w:rPr>
          <w:rFonts w:ascii="Calibri" w:cs="Calibri" w:eastAsia="Calibri" w:hAnsi="Calibri"/>
          <w:b w:val="1"/>
          <w:bCs w:val="1"/>
          <w:color w:val="003366"/>
          <w:sz w:val="24"/>
          <w:szCs w:val="24"/>
          <w:rtl w:val="0"/>
        </w:rPr>
        <w:t xml:space="preserve">Quick Facts Box:</w:t>
      </w:r>
      <w:r w:rsidDel="00000000" w:rsidR="00000000" w:rsidRPr="00000000">
        <w:rPr>
          <w:rtl w:val="0"/>
        </w:rPr>
      </w:r>
    </w:p>
    <w:p w:rsidR="00000000" w:rsidDel="00000000" w:rsidP="00000000" w:rsidRDefault="00000000" w:rsidRPr="00000000" w14:paraId="000000C2">
      <w:pPr>
        <w:jc w:val="center"/>
        <w:rPr/>
      </w:pPr>
      <w:r w:rsidDel="00000000" w:rsidR="00000000" w:rsidRPr="00000000">
        <w:rPr>
          <w:b w:val="1"/>
          <w:bCs w:val="1"/>
          <w:color w:val="003366"/>
          <w:sz w:val="28"/>
          <w:szCs w:val="28"/>
          <w:rtl w:val="0"/>
        </w:rPr>
        <w:t xml:space="preserve">📊 QUICK FACTS FROM THE RESEARCH</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Oral estrogen: 58% increase in blood clot risk</w:t>
      </w:r>
    </w:p>
    <w:p w:rsidR="00000000" w:rsidDel="00000000" w:rsidP="00000000" w:rsidRDefault="00000000" w:rsidRPr="00000000" w14:paraId="000000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Transdermal estrogen: NO increase in blood clot risk</w:t>
      </w:r>
    </w:p>
    <w:p w:rsidR="00000000" w:rsidDel="00000000" w:rsidP="00000000" w:rsidRDefault="00000000" w:rsidRPr="00000000" w14:paraId="000000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Transdermal NOT associated with increased stroke risk unlike oral estrogen</w:t>
      </w:r>
    </w:p>
    <w:p w:rsidR="00000000" w:rsidDel="00000000" w:rsidP="00000000" w:rsidRDefault="00000000" w:rsidRPr="00000000" w14:paraId="000000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Low-dose vaginal estrogen: minimal systemic absorption, excellent safety profile</w:t>
      </w:r>
    </w:p>
    <w:p w:rsidR="00000000" w:rsidDel="00000000" w:rsidP="00000000" w:rsidRDefault="00000000" w:rsidRPr="00000000" w14:paraId="000000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Route choice directly impacts cardiovascular risk independent of dose</w:t>
      </w:r>
    </w:p>
    <w:p w:rsidR="00000000" w:rsidDel="00000000" w:rsidP="00000000" w:rsidRDefault="00000000" w:rsidRPr="00000000" w14:paraId="000000C8">
      <w:pPr>
        <w:rPr>
          <w:sz w:val="24"/>
          <w:szCs w:val="24"/>
        </w:rPr>
      </w:pPr>
      <w:r w:rsidDel="00000000" w:rsidR="00000000" w:rsidRPr="00000000">
        <w:rPr>
          <w:sz w:val="24"/>
          <w:szCs w:val="24"/>
          <w:rtl w:val="0"/>
        </w:rPr>
        <w:t xml:space="preserve">Source: International Journal of Molecular Sciences, November 2025</w:t>
      </w:r>
    </w:p>
    <w:p w:rsidR="00000000" w:rsidDel="00000000" w:rsidP="00000000" w:rsidRDefault="00000000" w:rsidRPr="00000000" w14:paraId="000000C9">
      <w:pPr>
        <w:rPr>
          <w:sz w:val="24"/>
          <w:szCs w:val="24"/>
        </w:rPr>
      </w:pPr>
      <w:r w:rsidDel="00000000" w:rsidR="00000000" w:rsidRPr="00000000">
        <w:rPr>
          <w:rtl w:val="0"/>
        </w:rPr>
      </w:r>
    </w:p>
    <w:p w:rsidR="00000000" w:rsidDel="00000000" w:rsidP="00000000" w:rsidRDefault="00000000" w:rsidRPr="00000000" w14:paraId="000000CA">
      <w:pPr>
        <w:rPr>
          <w:sz w:val="24"/>
          <w:szCs w:val="24"/>
        </w:rPr>
      </w:pPr>
      <w:r w:rsidDel="00000000" w:rsidR="00000000" w:rsidRPr="00000000">
        <w:rPr>
          <w:b w:val="1"/>
          <w:bCs w:val="1"/>
          <w:color w:val="003366"/>
          <w:sz w:val="24"/>
          <w:szCs w:val="24"/>
          <w:rtl w:val="0"/>
        </w:rPr>
        <w:t xml:space="preserve">Myth vs. Reality:</w:t>
      </w:r>
      <w:r w:rsidDel="00000000" w:rsidR="00000000" w:rsidRPr="00000000">
        <w:rPr>
          <w:rtl w:val="0"/>
        </w:rPr>
      </w:r>
    </w:p>
    <w:p w:rsidR="00000000" w:rsidDel="00000000" w:rsidP="00000000" w:rsidRDefault="00000000" w:rsidRPr="00000000" w14:paraId="000000CB">
      <w:pPr>
        <w:jc w:val="center"/>
        <w:rPr/>
      </w:pPr>
      <w:r w:rsidDel="00000000" w:rsidR="00000000" w:rsidRPr="00000000">
        <w:rPr>
          <w:b w:val="1"/>
          <w:bCs w:val="1"/>
          <w:color w:val="003366"/>
          <w:sz w:val="28"/>
          <w:szCs w:val="28"/>
          <w:rtl w:val="0"/>
        </w:rPr>
        <w:t xml:space="preserve">🚫 MYTH vs. ✅ REALITY</w:t>
      </w:r>
      <w:r w:rsidDel="00000000" w:rsidR="00000000" w:rsidRPr="00000000">
        <w:rPr>
          <w:rtl w:val="0"/>
        </w:rPr>
      </w:r>
    </w:p>
    <w:p w:rsidR="00000000" w:rsidDel="00000000" w:rsidP="00000000" w:rsidRDefault="00000000" w:rsidRPr="00000000" w14:paraId="000000CC">
      <w:pPr>
        <w:rPr>
          <w:sz w:val="24"/>
          <w:szCs w:val="24"/>
        </w:rPr>
      </w:pPr>
      <w:r w:rsidDel="00000000" w:rsidR="00000000" w:rsidRPr="00000000">
        <w:rPr>
          <w:sz w:val="24"/>
          <w:szCs w:val="24"/>
          <w:rtl w:val="0"/>
        </w:rPr>
        <w:t xml:space="preserve">MYTH: Pills and patches have the same safety profile</w:t>
      </w:r>
    </w:p>
    <w:p w:rsidR="00000000" w:rsidDel="00000000" w:rsidP="00000000" w:rsidRDefault="00000000" w:rsidRPr="00000000" w14:paraId="000000CD">
      <w:pPr>
        <w:rPr>
          <w:sz w:val="24"/>
          <w:szCs w:val="24"/>
        </w:rPr>
      </w:pPr>
      <w:r w:rsidDel="00000000" w:rsidR="00000000" w:rsidRPr="00000000">
        <w:rPr>
          <w:sz w:val="24"/>
          <w:szCs w:val="24"/>
          <w:rtl w:val="0"/>
        </w:rPr>
        <w:t xml:space="preserve">REALITY: Route dramatically affects blood clot and stroke risk—transdermal is safer for cardiovascular outcomes</w:t>
      </w:r>
    </w:p>
    <w:p w:rsidR="00000000" w:rsidDel="00000000" w:rsidP="00000000" w:rsidRDefault="00000000" w:rsidRPr="00000000" w14:paraId="000000CE">
      <w:pPr>
        <w:rPr>
          <w:sz w:val="24"/>
          <w:szCs w:val="24"/>
        </w:rPr>
      </w:pPr>
      <w:r w:rsidDel="00000000" w:rsidR="00000000" w:rsidRPr="00000000">
        <w:rPr>
          <w:rtl w:val="0"/>
        </w:rPr>
      </w:r>
    </w:p>
    <w:p w:rsidR="00000000" w:rsidDel="00000000" w:rsidP="00000000" w:rsidRDefault="00000000" w:rsidRPr="00000000" w14:paraId="000000CF">
      <w:pPr>
        <w:rPr>
          <w:sz w:val="24"/>
          <w:szCs w:val="24"/>
        </w:rPr>
      </w:pPr>
      <w:r w:rsidDel="00000000" w:rsidR="00000000" w:rsidRPr="00000000">
        <w:rPr>
          <w:sz w:val="24"/>
          <w:szCs w:val="24"/>
          <w:rtl w:val="0"/>
        </w:rPr>
        <w:t xml:space="preserve">MYTH: If one method doesn't work, hormone therapy just isn't for you</w:t>
      </w:r>
    </w:p>
    <w:p w:rsidR="00000000" w:rsidDel="00000000" w:rsidP="00000000" w:rsidRDefault="00000000" w:rsidRPr="00000000" w14:paraId="000000D0">
      <w:pPr>
        <w:rPr>
          <w:sz w:val="24"/>
          <w:szCs w:val="24"/>
        </w:rPr>
      </w:pPr>
      <w:r w:rsidDel="00000000" w:rsidR="00000000" w:rsidRPr="00000000">
        <w:rPr>
          <w:sz w:val="24"/>
          <w:szCs w:val="24"/>
          <w:rtl w:val="0"/>
        </w:rPr>
        <w:t xml:space="preserve">REALITY: Different delivery methods have different side effect profiles—switching routes might solve the problem</w:t>
      </w:r>
    </w:p>
    <w:p w:rsidR="00000000" w:rsidDel="00000000" w:rsidP="00000000" w:rsidRDefault="00000000" w:rsidRPr="00000000" w14:paraId="000000D1">
      <w:pPr>
        <w:rPr>
          <w:sz w:val="24"/>
          <w:szCs w:val="24"/>
        </w:rPr>
      </w:pPr>
      <w:r w:rsidDel="00000000" w:rsidR="00000000" w:rsidRPr="00000000">
        <w:rPr>
          <w:rtl w:val="0"/>
        </w:rPr>
      </w:r>
    </w:p>
    <w:p w:rsidR="00000000" w:rsidDel="00000000" w:rsidP="00000000" w:rsidRDefault="00000000" w:rsidRPr="00000000" w14:paraId="000000D2">
      <w:pPr>
        <w:rPr>
          <w:sz w:val="24"/>
          <w:szCs w:val="24"/>
        </w:rPr>
      </w:pPr>
      <w:r w:rsidDel="00000000" w:rsidR="00000000" w:rsidRPr="00000000">
        <w:rPr>
          <w:sz w:val="24"/>
          <w:szCs w:val="24"/>
          <w:rtl w:val="0"/>
        </w:rPr>
        <w:t xml:space="preserve">MYTH: Patches are just for people who can't swallow pills</w:t>
      </w:r>
    </w:p>
    <w:p w:rsidR="00000000" w:rsidDel="00000000" w:rsidP="00000000" w:rsidRDefault="00000000" w:rsidRPr="00000000" w14:paraId="000000D3">
      <w:pPr>
        <w:rPr>
          <w:sz w:val="24"/>
          <w:szCs w:val="24"/>
        </w:rPr>
      </w:pPr>
      <w:r w:rsidDel="00000000" w:rsidR="00000000" w:rsidRPr="00000000">
        <w:rPr>
          <w:sz w:val="24"/>
          <w:szCs w:val="24"/>
          <w:rtl w:val="0"/>
        </w:rPr>
        <w:t xml:space="preserve">REALITY: Patches offer superior safety for women with cardiovascular risk factors and should be first choice for many women</w:t>
      </w:r>
    </w:p>
    <w:p w:rsidR="00000000" w:rsidDel="00000000" w:rsidP="00000000" w:rsidRDefault="00000000" w:rsidRPr="00000000" w14:paraId="000000D4">
      <w:pPr>
        <w:rPr>
          <w:b w:val="1"/>
          <w:bCs w:val="1"/>
          <w:color w:val="003366"/>
          <w:sz w:val="24"/>
          <w:szCs w:val="24"/>
        </w:rPr>
      </w:pPr>
      <w:r w:rsidDel="00000000" w:rsidR="00000000" w:rsidRPr="00000000">
        <w:rPr>
          <w:rtl w:val="0"/>
        </w:rPr>
      </w:r>
    </w:p>
    <w:p w:rsidR="00000000" w:rsidDel="00000000" w:rsidP="00000000" w:rsidRDefault="00000000" w:rsidRPr="00000000" w14:paraId="000000D5">
      <w:pPr>
        <w:rPr>
          <w:b w:val="1"/>
          <w:bCs w:val="1"/>
          <w:color w:val="003366"/>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6">
      <w:pPr>
        <w:jc w:val="center"/>
        <w:rPr/>
      </w:pPr>
      <w:r w:rsidDel="00000000" w:rsidR="00000000" w:rsidRPr="00000000">
        <w:rPr>
          <w:b w:val="1"/>
          <w:bCs w:val="1"/>
          <w:color w:val="003366"/>
          <w:sz w:val="28"/>
          <w:szCs w:val="28"/>
          <w:rtl w:val="0"/>
        </w:rPr>
        <w:t xml:space="preserve">✅ YOUR ACTION CHECKLIST</w:t>
      </w:r>
      <w:r w:rsidDel="00000000" w:rsidR="00000000" w:rsidRPr="00000000">
        <w:rPr>
          <w:rtl w:val="0"/>
        </w:rPr>
      </w:r>
    </w:p>
    <w:p w:rsidR="00000000" w:rsidDel="00000000" w:rsidP="00000000" w:rsidRDefault="00000000" w:rsidRPr="00000000" w14:paraId="000000D7">
      <w:pPr>
        <w:rPr>
          <w:sz w:val="24"/>
          <w:szCs w:val="24"/>
        </w:rPr>
      </w:pPr>
      <w:r w:rsidDel="00000000" w:rsidR="00000000" w:rsidRPr="00000000">
        <w:rPr>
          <w:b w:val="1"/>
          <w:bCs w:val="1"/>
          <w:color w:val="003366"/>
          <w:sz w:val="24"/>
          <w:szCs w:val="24"/>
          <w:rtl w:val="0"/>
        </w:rPr>
        <w:t xml:space="preserve">Assess Your Risk Factors:</w:t>
      </w: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 you have high blood pressure? (favor transdermal)</w:t>
      </w:r>
    </w:p>
    <w:p w:rsidR="00000000" w:rsidDel="00000000" w:rsidP="00000000" w:rsidRDefault="00000000" w:rsidRPr="00000000" w14:paraId="000000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Are you overweight or obese? (favor transdermal)</w:t>
      </w:r>
    </w:p>
    <w:p w:rsidR="00000000" w:rsidDel="00000000" w:rsidP="00000000" w:rsidRDefault="00000000" w:rsidRPr="00000000" w14:paraId="000000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 you have high triglycerides? (favor transdermal)</w:t>
      </w:r>
    </w:p>
    <w:p w:rsidR="00000000" w:rsidDel="00000000" w:rsidP="00000000" w:rsidRDefault="00000000" w:rsidRPr="00000000" w14:paraId="000000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 you get migraines with aura? (favor transdermal)</w:t>
      </w:r>
    </w:p>
    <w:p w:rsidR="00000000" w:rsidDel="00000000" w:rsidP="00000000" w:rsidRDefault="00000000" w:rsidRPr="00000000" w14:paraId="000000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Family history of blood clots? (favor transdermal)</w:t>
      </w:r>
    </w:p>
    <w:p w:rsidR="00000000" w:rsidDel="00000000" w:rsidP="00000000" w:rsidRDefault="00000000" w:rsidRPr="00000000" w14:paraId="000000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 you smoke? (favor transdermal)</w:t>
      </w:r>
    </w:p>
    <w:p w:rsidR="00000000" w:rsidDel="00000000" w:rsidP="00000000" w:rsidRDefault="00000000" w:rsidRPr="00000000" w14:paraId="000000DE">
      <w:pPr>
        <w:rPr>
          <w:sz w:val="24"/>
          <w:szCs w:val="24"/>
        </w:rPr>
      </w:pPr>
      <w:r w:rsidDel="00000000" w:rsidR="00000000" w:rsidRPr="00000000">
        <w:rPr>
          <w:b w:val="1"/>
          <w:bCs w:val="1"/>
          <w:color w:val="003366"/>
          <w:sz w:val="24"/>
          <w:szCs w:val="24"/>
          <w:rtl w:val="0"/>
        </w:rPr>
        <w:t xml:space="preserve">Questions for Your Provider:</w:t>
      </w: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Which delivery method is safest based on my health profile?</w:t>
      </w:r>
    </w:p>
    <w:p w:rsidR="00000000" w:rsidDel="00000000" w:rsidP="00000000" w:rsidRDefault="00000000" w:rsidRPr="00000000" w14:paraId="000000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What are my options if I experience skin irritation from patches?</w:t>
      </w:r>
    </w:p>
    <w:p w:rsidR="00000000" w:rsidDel="00000000" w:rsidP="00000000" w:rsidRDefault="00000000" w:rsidRPr="00000000" w14:paraId="000000E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How do costs compare between oral and transdermal options?</w:t>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Can I switch methods if my first choice doesn't work well?</w:t>
      </w:r>
    </w:p>
    <w:p w:rsidR="00000000" w:rsidDel="00000000" w:rsidP="00000000" w:rsidRDefault="00000000" w:rsidRPr="00000000" w14:paraId="000000E3">
      <w:pPr>
        <w:rPr>
          <w:sz w:val="24"/>
          <w:szCs w:val="24"/>
        </w:rPr>
      </w:pPr>
      <w:r w:rsidDel="00000000" w:rsidR="00000000" w:rsidRPr="00000000">
        <w:rPr>
          <w:b w:val="1"/>
          <w:bCs w:val="1"/>
          <w:color w:val="003366"/>
          <w:sz w:val="24"/>
          <w:szCs w:val="24"/>
          <w:rtl w:val="0"/>
        </w:rPr>
        <w:t xml:space="preserve">Track Your Response:</w:t>
      </w: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Monitor any skin reactions if using transdermal</w:t>
      </w:r>
    </w:p>
    <w:p w:rsidR="00000000" w:rsidDel="00000000" w:rsidP="00000000" w:rsidRDefault="00000000" w:rsidRPr="00000000" w14:paraId="000000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Note any unusual symptoms (leg swelling, chest pain, severe headaches)</w:t>
      </w:r>
    </w:p>
    <w:p w:rsidR="00000000" w:rsidDel="00000000" w:rsidP="00000000" w:rsidRDefault="00000000" w:rsidRPr="00000000" w14:paraId="000000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Assess symptom relief after 4-8 weeks</w:t>
      </w:r>
    </w:p>
    <w:p w:rsidR="00000000" w:rsidDel="00000000" w:rsidP="00000000" w:rsidRDefault="00000000" w:rsidRPr="00000000" w14:paraId="000000E7">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8">
      <w:pPr>
        <w:rPr>
          <w:sz w:val="24"/>
          <w:szCs w:val="24"/>
        </w:rPr>
      </w:pPr>
      <w:r w:rsidDel="00000000" w:rsidR="00000000" w:rsidRPr="00000000">
        <w:rPr>
          <w:b w:val="1"/>
          <w:bCs w:val="1"/>
          <w:color w:val="003366"/>
          <w:sz w:val="24"/>
          <w:szCs w:val="24"/>
          <w:rtl w:val="0"/>
        </w:rPr>
        <w:t xml:space="preserve">SEO META DESCRIPTION (155 characters):</w:t>
      </w:r>
      <w:r w:rsidDel="00000000" w:rsidR="00000000" w:rsidRPr="00000000">
        <w:rPr>
          <w:rtl w:val="0"/>
        </w:rPr>
      </w:r>
    </w:p>
    <w:p w:rsidR="00000000" w:rsidDel="00000000" w:rsidP="00000000" w:rsidRDefault="00000000" w:rsidRPr="00000000" w14:paraId="000000E9">
      <w:pPr>
        <w:rPr>
          <w:sz w:val="24"/>
          <w:szCs w:val="24"/>
        </w:rPr>
      </w:pPr>
      <w:r w:rsidDel="00000000" w:rsidR="00000000" w:rsidRPr="00000000">
        <w:rPr>
          <w:sz w:val="24"/>
          <w:szCs w:val="24"/>
          <w:rtl w:val="0"/>
        </w:rPr>
        <w:t xml:space="preserve">Oral vs transdermal estrogen: New research shows delivery method dramatically affects blood clot and stroke risk. Learn which is safest for you.</w:t>
      </w:r>
    </w:p>
    <w:p w:rsidR="00000000" w:rsidDel="00000000" w:rsidP="00000000" w:rsidRDefault="00000000" w:rsidRPr="00000000" w14:paraId="000000EA">
      <w:pPr>
        <w:rPr>
          <w:sz w:val="24"/>
          <w:szCs w:val="24"/>
        </w:rPr>
      </w:pPr>
      <w:r w:rsidDel="00000000" w:rsidR="00000000" w:rsidRPr="00000000">
        <w:rPr>
          <w:b w:val="1"/>
          <w:bCs w:val="1"/>
          <w:color w:val="003366"/>
          <w:sz w:val="24"/>
          <w:szCs w:val="24"/>
          <w:rtl w:val="0"/>
        </w:rPr>
        <w:t xml:space="preserve">INTERNAL LINKING OPPORTUNITIES:</w:t>
      </w: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Understanding Your Cardiovascular Risk Factors</w:t>
      </w:r>
    </w:p>
    <w:p w:rsidR="00000000" w:rsidDel="00000000" w:rsidP="00000000" w:rsidRDefault="00000000" w:rsidRPr="00000000" w14:paraId="000000E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Timing Window for Hormone Therapy Success</w:t>
      </w:r>
    </w:p>
    <w:p w:rsidR="00000000" w:rsidDel="00000000" w:rsidP="00000000" w:rsidRDefault="00000000" w:rsidRPr="00000000" w14:paraId="000000E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Common Side Effects of Hormone Therapy and How to Manage Them</w:t>
      </w:r>
    </w:p>
    <w:p w:rsidR="00000000" w:rsidDel="00000000" w:rsidP="00000000" w:rsidRDefault="00000000" w:rsidRPr="00000000" w14:paraId="000000E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What to Expect When Starting Hormone Therapy</w:t>
      </w:r>
    </w:p>
    <w:p w:rsidR="00000000" w:rsidDel="00000000" w:rsidP="00000000" w:rsidRDefault="00000000" w:rsidRPr="00000000" w14:paraId="000000EF">
      <w:pPr>
        <w:rPr/>
      </w:pPr>
      <w:r w:rsidDel="00000000" w:rsidR="00000000" w:rsidRPr="00000000">
        <w:br w:type="page"/>
      </w:r>
      <w:r w:rsidDel="00000000" w:rsidR="00000000" w:rsidRPr="00000000">
        <w:rPr>
          <w:rtl w:val="0"/>
        </w:rPr>
      </w:r>
    </w:p>
    <w:p w:rsidR="00000000" w:rsidDel="00000000" w:rsidP="00000000" w:rsidRDefault="00000000" w:rsidRPr="00000000" w14:paraId="000000F0">
      <w:pPr>
        <w:jc w:val="center"/>
        <w:rPr/>
      </w:pPr>
      <w:r w:rsidDel="00000000" w:rsidR="00000000" w:rsidRPr="00000000">
        <w:rPr>
          <w:b w:val="1"/>
          <w:bCs w:val="1"/>
          <w:color w:val="003366"/>
          <w:sz w:val="28"/>
          <w:szCs w:val="28"/>
          <w:rtl w:val="0"/>
        </w:rPr>
        <w:t xml:space="preserve">RESEARCH SOURCE CITATION</w:t>
      </w: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sz w:val="24"/>
          <w:szCs w:val="24"/>
        </w:rPr>
      </w:pPr>
      <w:r w:rsidDel="00000000" w:rsidR="00000000" w:rsidRPr="00000000">
        <w:rPr>
          <w:sz w:val="24"/>
          <w:szCs w:val="24"/>
          <w:rtl w:val="0"/>
        </w:rPr>
        <w:t xml:space="preserve">Title: Menopausal Hormone Therapy—Risks, Benefits and Emerging Options: A Narrative Review</w:t>
      </w:r>
    </w:p>
    <w:p w:rsidR="00000000" w:rsidDel="00000000" w:rsidP="00000000" w:rsidRDefault="00000000" w:rsidRPr="00000000" w14:paraId="000000F3">
      <w:pPr>
        <w:rPr>
          <w:sz w:val="24"/>
          <w:szCs w:val="24"/>
        </w:rPr>
      </w:pPr>
      <w:r w:rsidDel="00000000" w:rsidR="00000000" w:rsidRPr="00000000">
        <w:rPr>
          <w:sz w:val="24"/>
          <w:szCs w:val="24"/>
          <w:rtl w:val="0"/>
        </w:rPr>
        <w:t xml:space="preserve">Authors: Ana Maria Arnautu, MD; Vanda Roxana Nimigean, DDS, PhD; Claudia Alexandra Nacea-Radu, MD; Dana Mihaela Tilici, MD, PhD; Diana Loreta Paun, MD, PhD</w:t>
      </w:r>
    </w:p>
    <w:p w:rsidR="00000000" w:rsidDel="00000000" w:rsidP="00000000" w:rsidRDefault="00000000" w:rsidRPr="00000000" w14:paraId="000000F4">
      <w:pPr>
        <w:rPr>
          <w:sz w:val="24"/>
          <w:szCs w:val="24"/>
        </w:rPr>
      </w:pPr>
      <w:r w:rsidDel="00000000" w:rsidR="00000000" w:rsidRPr="00000000">
        <w:rPr>
          <w:sz w:val="24"/>
          <w:szCs w:val="24"/>
          <w:rtl w:val="0"/>
        </w:rPr>
        <w:t xml:space="preserve">Source: International Journal of Molecular Sciences</w:t>
      </w:r>
    </w:p>
    <w:p w:rsidR="00000000" w:rsidDel="00000000" w:rsidP="00000000" w:rsidRDefault="00000000" w:rsidRPr="00000000" w14:paraId="000000F5">
      <w:pPr>
        <w:rPr>
          <w:sz w:val="24"/>
          <w:szCs w:val="24"/>
        </w:rPr>
      </w:pPr>
      <w:r w:rsidDel="00000000" w:rsidR="00000000" w:rsidRPr="00000000">
        <w:rPr>
          <w:sz w:val="24"/>
          <w:szCs w:val="24"/>
          <w:rtl w:val="0"/>
        </w:rPr>
        <w:t xml:space="preserve">Publication Date: November 2025</w:t>
      </w:r>
    </w:p>
    <w:p w:rsidR="00000000" w:rsidDel="00000000" w:rsidP="00000000" w:rsidRDefault="00000000" w:rsidRPr="00000000" w14:paraId="000000F6">
      <w:pPr>
        <w:rPr>
          <w:sz w:val="24"/>
          <w:szCs w:val="24"/>
        </w:rPr>
      </w:pPr>
      <w:r w:rsidDel="00000000" w:rsidR="00000000" w:rsidRPr="00000000">
        <w:rPr>
          <w:sz w:val="24"/>
          <w:szCs w:val="24"/>
          <w:rtl w:val="0"/>
        </w:rPr>
        <w:t xml:space="preserve">DOI: https://doi.org/10.3390/ijms262211098</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yH0zjbXCHLZ5Uj1mJAOhOpQGJw==">CgMxLjA4AHIhMWRyZHBGMlBIS3JkSFBPc1Y1VVRpbFpUbjF2UUJMSHNP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aae6bfec-c8c4-4821-97f2-f7606c8aad8d</vt:lpwstr>
  </property>
</Properties>
</file>