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color w:val="002060"/>
          <w:sz w:val="24"/>
          <w:szCs w:val="24"/>
        </w:rPr>
      </w:pPr>
      <w:r w:rsidDel="00000000" w:rsidR="00000000" w:rsidRPr="00000000">
        <w:rPr>
          <w:color w:val="002060"/>
          <w:sz w:val="24"/>
          <w:szCs w:val="24"/>
          <w:rtl w:val="0"/>
        </w:rPr>
        <w:t xml:space="preserve">Email Newsletter Template | January 2026</w:t>
      </w:r>
    </w:p>
    <w:p w:rsidR="00000000" w:rsidDel="00000000" w:rsidP="00000000" w:rsidRDefault="00000000" w:rsidRPr="00000000" w14:paraId="00000003">
      <w:pPr>
        <w:rPr>
          <w:sz w:val="24"/>
          <w:szCs w:val="24"/>
        </w:rPr>
      </w:pPr>
      <w:r w:rsidDel="00000000" w:rsidR="00000000" w:rsidRPr="00000000">
        <w:rPr>
          <w:sz w:val="24"/>
          <w:szCs w:val="24"/>
          <w:rtl w:val="0"/>
        </w:rPr>
        <w:t xml:space="preserve">TOPIC: Menopausal Hormone Therapy—Timing and Your Treatment Options</w:t>
      </w:r>
    </w:p>
    <w:p w:rsidR="00000000" w:rsidDel="00000000" w:rsidP="00000000" w:rsidRDefault="00000000" w:rsidRPr="00000000" w14:paraId="00000004">
      <w:pPr>
        <w:rPr>
          <w:sz w:val="24"/>
          <w:szCs w:val="24"/>
        </w:rPr>
      </w:pPr>
      <w:r w:rsidDel="00000000" w:rsidR="00000000" w:rsidRPr="00000000">
        <w:rPr>
          <w:sz w:val="24"/>
          <w:szCs w:val="24"/>
          <w:rtl w:val="0"/>
        </w:rPr>
        <w:t xml:space="preserve">PURPOSE: Engage your patient database with valuable educational content</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color w:val="003366"/>
          <w:sz w:val="24"/>
          <w:szCs w:val="24"/>
          <w:rtl w:val="0"/>
        </w:rPr>
        <w:t xml:space="preserve">SUBJECT LINE OPTIONS:</w:t>
      </w:r>
      <w:r w:rsidDel="00000000" w:rsidR="00000000" w:rsidRPr="00000000">
        <w:rPr>
          <w:rtl w:val="0"/>
        </w:rPr>
      </w:r>
    </w:p>
    <w:p w:rsidR="00000000" w:rsidDel="00000000" w:rsidP="00000000" w:rsidRDefault="00000000" w:rsidRPr="00000000" w14:paraId="00000007">
      <w:pPr>
        <w:rPr>
          <w:b w:val="1"/>
          <w:bCs w:val="1"/>
          <w:color w:val="002060"/>
          <w:sz w:val="24"/>
          <w:szCs w:val="24"/>
        </w:rPr>
      </w:pPr>
      <w:r w:rsidDel="00000000" w:rsidR="00000000" w:rsidRPr="00000000">
        <w:rPr>
          <w:sz w:val="24"/>
          <w:szCs w:val="24"/>
          <w:rtl w:val="0"/>
        </w:rPr>
        <w:t xml:space="preserve">Option 1 (Curiosity-based):</w:t>
        <w:br w:type="textWrapping"/>
      </w:r>
      <w:r w:rsidDel="00000000" w:rsidR="00000000" w:rsidRPr="00000000">
        <w:rPr>
          <w:b w:val="1"/>
          <w:bCs w:val="1"/>
          <w:color w:val="002060"/>
          <w:sz w:val="24"/>
          <w:szCs w:val="24"/>
          <w:rtl w:val="0"/>
        </w:rPr>
        <w:t xml:space="preserve"> The 10-year window that could change your menopause experience</w:t>
      </w:r>
    </w:p>
    <w:p w:rsidR="00000000" w:rsidDel="00000000" w:rsidP="00000000" w:rsidRDefault="00000000" w:rsidRPr="00000000" w14:paraId="00000008">
      <w:pPr>
        <w:rPr>
          <w:sz w:val="24"/>
          <w:szCs w:val="24"/>
        </w:rPr>
      </w:pPr>
      <w:r w:rsidDel="00000000" w:rsidR="00000000" w:rsidRPr="00000000">
        <w:rPr>
          <w:sz w:val="24"/>
          <w:szCs w:val="24"/>
          <w:rtl w:val="0"/>
        </w:rPr>
        <w:br w:type="textWrapping"/>
        <w:t xml:space="preserve">Option 2 (Benefit-based):</w:t>
        <w:br w:type="textWrapping"/>
      </w:r>
      <w:r w:rsidDel="00000000" w:rsidR="00000000" w:rsidRPr="00000000">
        <w:rPr>
          <w:b w:val="1"/>
          <w:bCs w:val="1"/>
          <w:color w:val="002060"/>
          <w:sz w:val="24"/>
          <w:szCs w:val="24"/>
          <w:rtl w:val="0"/>
        </w:rPr>
        <w:t xml:space="preserve">New research offers hope for safer, more effective menopause relief.</w:t>
      </w:r>
      <w:r w:rsidDel="00000000" w:rsidR="00000000" w:rsidRPr="00000000">
        <w:rPr>
          <w:rtl w:val="0"/>
        </w:rPr>
      </w:r>
    </w:p>
    <w:p w:rsidR="00000000" w:rsidDel="00000000" w:rsidP="00000000" w:rsidRDefault="00000000" w:rsidRPr="00000000" w14:paraId="00000009">
      <w:pPr>
        <w:rPr>
          <w:b w:val="1"/>
          <w:bCs w:val="1"/>
          <w:color w:val="002060"/>
          <w:sz w:val="24"/>
          <w:szCs w:val="24"/>
        </w:rPr>
      </w:pPr>
      <w:r w:rsidDel="00000000" w:rsidR="00000000" w:rsidRPr="00000000">
        <w:rPr>
          <w:sz w:val="24"/>
          <w:szCs w:val="24"/>
          <w:rtl w:val="0"/>
        </w:rPr>
        <w:br w:type="textWrapping"/>
        <w:t xml:space="preserve">Option 3 (News-based):</w:t>
        <w:br w:type="textWrapping"/>
      </w:r>
      <w:r w:rsidDel="00000000" w:rsidR="00000000" w:rsidRPr="00000000">
        <w:rPr>
          <w:b w:val="1"/>
          <w:bCs w:val="1"/>
          <w:color w:val="002060"/>
          <w:sz w:val="24"/>
          <w:szCs w:val="24"/>
          <w:rtl w:val="0"/>
        </w:rPr>
        <w:t xml:space="preserve">Important update on hormone therapy timing and safety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b w:val="1"/>
          <w:bCs w:val="1"/>
          <w:color w:val="003366"/>
          <w:sz w:val="28"/>
          <w:szCs w:val="28"/>
          <w:rtl w:val="0"/>
        </w:rPr>
        <w:t xml:space="preserve">EMAIL BODY</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color w:val="003366"/>
          <w:sz w:val="24"/>
          <w:szCs w:val="24"/>
          <w:rtl w:val="0"/>
        </w:rPr>
        <w:t xml:space="preserve">OPENING</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Hi [First Name],</w:t>
      </w:r>
    </w:p>
    <w:p w:rsidR="00000000" w:rsidDel="00000000" w:rsidP="00000000" w:rsidRDefault="00000000" w:rsidRPr="00000000" w14:paraId="0000000E">
      <w:pPr>
        <w:rPr>
          <w:sz w:val="24"/>
          <w:szCs w:val="24"/>
        </w:rPr>
      </w:pPr>
      <w:r w:rsidDel="00000000" w:rsidR="00000000" w:rsidRPr="00000000">
        <w:rPr>
          <w:sz w:val="24"/>
          <w:szCs w:val="24"/>
          <w:rtl w:val="0"/>
        </w:rPr>
        <w:t xml:space="preserve">If you're navigating perimenopause or menopause—or know someone who is—this email contains information that could significantly impact treatment decisions and quality of life.</w:t>
      </w:r>
    </w:p>
    <w:p w:rsidR="00000000" w:rsidDel="00000000" w:rsidP="00000000" w:rsidRDefault="00000000" w:rsidRPr="00000000" w14:paraId="0000000F">
      <w:pPr>
        <w:rPr>
          <w:sz w:val="24"/>
          <w:szCs w:val="24"/>
        </w:rPr>
      </w:pPr>
      <w:r w:rsidDel="00000000" w:rsidR="00000000" w:rsidRPr="00000000">
        <w:rPr>
          <w:sz w:val="24"/>
          <w:szCs w:val="24"/>
          <w:rtl w:val="0"/>
        </w:rPr>
        <w:t xml:space="preserve">Recent research published in the International Journal of Molecular Sciences analyzed decades of hormone therapy studies and clarified something that confuses many women: WHEN you start hormone therapy matters as much as WHETHER you start it. There's an optimal "window of opportunity" that affects both safety and effectiveness.</w:t>
      </w:r>
    </w:p>
    <w:p w:rsidR="00000000" w:rsidDel="00000000" w:rsidP="00000000" w:rsidRDefault="00000000" w:rsidRPr="00000000" w14:paraId="00000010">
      <w:pPr>
        <w:rPr>
          <w:sz w:val="24"/>
          <w:szCs w:val="24"/>
        </w:rPr>
      </w:pPr>
      <w:r w:rsidDel="00000000" w:rsidR="00000000" w:rsidRPr="00000000">
        <w:rPr>
          <w:sz w:val="24"/>
          <w:szCs w:val="24"/>
          <w:rtl w:val="0"/>
        </w:rPr>
        <w:t xml:space="preserve">I wanted to share these findings with you because understanding your timeline could change your entire approach to menopause care.</w:t>
      </w:r>
    </w:p>
    <w:p w:rsidR="00000000" w:rsidDel="00000000" w:rsidP="00000000" w:rsidRDefault="00000000" w:rsidRPr="00000000" w14:paraId="00000011">
      <w:pPr>
        <w:rPr>
          <w:b w:val="1"/>
          <w:bCs w:val="1"/>
          <w:color w:val="003366"/>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color w:val="003366"/>
          <w:sz w:val="24"/>
          <w:szCs w:val="24"/>
          <w:rtl w:val="0"/>
        </w:rPr>
        <w:t xml:space="preserve">WHAT'S NEW</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research confirms what doctors call the "timing hypothesis"—hormone therapy has the most favorable benefit-to-risk ratio when started within 10 years of menopause or before age 60.</w:t>
      </w:r>
    </w:p>
    <w:p w:rsidR="00000000" w:rsidDel="00000000" w:rsidP="00000000" w:rsidRDefault="00000000" w:rsidRPr="00000000" w14:paraId="00000014">
      <w:pPr>
        <w:rPr>
          <w:sz w:val="24"/>
          <w:szCs w:val="24"/>
        </w:rPr>
      </w:pPr>
      <w:r w:rsidDel="00000000" w:rsidR="00000000" w:rsidRPr="00000000">
        <w:rPr>
          <w:b w:val="1"/>
          <w:bCs w:val="1"/>
          <w:color w:val="003366"/>
          <w:sz w:val="24"/>
          <w:szCs w:val="24"/>
          <w:rtl w:val="0"/>
        </w:rPr>
        <w:t xml:space="preserve">Here's what the evidence shows:</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Women who start hormone therapy in this window get dramatic symptom relief (about 75% reduction in hot flashes) WITHOUT increased cardiovascular risk. But starting many years after menopause? The risks shift unfavorably.</w:t>
      </w:r>
    </w:p>
    <w:p w:rsidR="00000000" w:rsidDel="00000000" w:rsidP="00000000" w:rsidRDefault="00000000" w:rsidRPr="00000000" w14:paraId="00000016">
      <w:pPr>
        <w:rPr>
          <w:sz w:val="24"/>
          <w:szCs w:val="24"/>
        </w:rPr>
      </w:pPr>
      <w:r w:rsidDel="00000000" w:rsidR="00000000" w:rsidRPr="00000000">
        <w:rPr>
          <w:sz w:val="24"/>
          <w:szCs w:val="24"/>
          <w:rtl w:val="0"/>
        </w:rPr>
        <w:t xml:space="preserve">The reason is biological: your blood vessels and other tissues gradually adapt to low estrogen levels. In the first 10 years after menopause, they're still responsive and can benefit from hormone replacement. Wait too long, and reintroducing estrogen becomes riskier with potentially less benefit.</w:t>
      </w:r>
    </w:p>
    <w:p w:rsidR="00000000" w:rsidDel="00000000" w:rsidP="00000000" w:rsidRDefault="00000000" w:rsidRPr="00000000" w14:paraId="00000017">
      <w:pPr>
        <w:rPr>
          <w:sz w:val="24"/>
          <w:szCs w:val="24"/>
        </w:rPr>
      </w:pPr>
      <w:r w:rsidDel="00000000" w:rsidR="00000000" w:rsidRPr="00000000">
        <w:rPr>
          <w:b w:val="1"/>
          <w:bCs w:val="1"/>
          <w:color w:val="003366"/>
          <w:sz w:val="24"/>
          <w:szCs w:val="24"/>
          <w:rtl w:val="0"/>
        </w:rPr>
        <w:t xml:space="preserve">Two other critical findings: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Transdermal estrogen (patches, gels, sprays) shows ZERO increased blood clot risk, while oral estrogen increases risk by 58%</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Women who had a hysterectomy and use estrogen-alone actually showed LOWER breast cancer rates in long-term studies</w:t>
      </w:r>
    </w:p>
    <w:p w:rsidR="00000000" w:rsidDel="00000000" w:rsidP="00000000" w:rsidRDefault="00000000" w:rsidRPr="00000000" w14:paraId="0000001A">
      <w:pPr>
        <w:rPr>
          <w:sz w:val="24"/>
          <w:szCs w:val="24"/>
        </w:rPr>
      </w:pPr>
      <w:r w:rsidDel="00000000" w:rsidR="00000000" w:rsidRPr="00000000">
        <w:rPr>
          <w:b w:val="1"/>
          <w:bCs w:val="1"/>
          <w:color w:val="003366"/>
          <w:sz w:val="24"/>
          <w:szCs w:val="24"/>
          <w:rtl w:val="0"/>
        </w:rPr>
        <w:t xml:space="preserve">WHAT IT MEANS FOR YOU</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color w:val="003366"/>
          <w:sz w:val="24"/>
          <w:szCs w:val="24"/>
          <w:rtl w:val="0"/>
        </w:rPr>
        <w:t xml:space="preserve">If you're experiencing menopause symptoms, here's the practical take-home:</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Calculate your timeline: When was your last period or when did symptoms begin? If it's been less than 10 years and you're under 60, you're in the optimal window for safest, most effective treatment.</w:t>
      </w:r>
    </w:p>
    <w:p w:rsidR="00000000" w:rsidDel="00000000" w:rsidP="00000000" w:rsidRDefault="00000000" w:rsidRPr="00000000" w14:paraId="0000001D">
      <w:pPr>
        <w:rPr>
          <w:sz w:val="24"/>
          <w:szCs w:val="24"/>
        </w:rPr>
      </w:pPr>
      <w:r w:rsidDel="00000000" w:rsidR="00000000" w:rsidRPr="00000000">
        <w:rPr>
          <w:sz w:val="24"/>
          <w:szCs w:val="24"/>
          <w:rtl w:val="0"/>
        </w:rPr>
        <w:t xml:space="preserve">Route matters: If you have high blood pressure, are overweight, have high cholesterol, migraines, or a family history of blood clots, transdermal options should be your first choice—not pills.</w:t>
      </w:r>
    </w:p>
    <w:p w:rsidR="00000000" w:rsidDel="00000000" w:rsidP="00000000" w:rsidRDefault="00000000" w:rsidRPr="00000000" w14:paraId="0000001E">
      <w:pPr>
        <w:rPr>
          <w:sz w:val="24"/>
          <w:szCs w:val="24"/>
        </w:rPr>
      </w:pPr>
      <w:r w:rsidDel="00000000" w:rsidR="00000000" w:rsidRPr="00000000">
        <w:rPr>
          <w:sz w:val="24"/>
          <w:szCs w:val="24"/>
          <w:rtl w:val="0"/>
        </w:rPr>
        <w:t xml:space="preserve">Don't wait until symptoms are unbearable: By the time hot flashes or sleep disruption become severe, you might be approaching or past that optimal window. Earlier conversations mean more options.</w:t>
      </w:r>
    </w:p>
    <w:p w:rsidR="00000000" w:rsidDel="00000000" w:rsidP="00000000" w:rsidRDefault="00000000" w:rsidRPr="00000000" w14:paraId="0000001F">
      <w:pPr>
        <w:rPr>
          <w:sz w:val="24"/>
          <w:szCs w:val="24"/>
        </w:rPr>
      </w:pPr>
      <w:r w:rsidDel="00000000" w:rsidR="00000000" w:rsidRPr="00000000">
        <w:rPr>
          <w:sz w:val="24"/>
          <w:szCs w:val="24"/>
          <w:rtl w:val="0"/>
        </w:rPr>
        <w:t xml:space="preserve">For vaginal symptoms only: Low-dose vaginal estrogen provides excellent relief with minimal systemic absorption—safe even for many women who can't use systemic hormone therapy.</w:t>
      </w:r>
    </w:p>
    <w:p w:rsidR="00000000" w:rsidDel="00000000" w:rsidP="00000000" w:rsidRDefault="00000000" w:rsidRPr="00000000" w14:paraId="00000020">
      <w:pPr>
        <w:shd w:fill="f2f2f2" w:val="clear"/>
        <w:jc w:val="center"/>
        <w:rPr/>
      </w:pPr>
      <w:r w:rsidDel="00000000" w:rsidR="00000000" w:rsidRPr="00000000">
        <w:rPr>
          <w:b w:val="1"/>
          <w:bCs w:val="1"/>
          <w:color w:val="003366"/>
          <w:sz w:val="28"/>
          <w:szCs w:val="28"/>
          <w:rtl w:val="0"/>
        </w:rPr>
        <w:t xml:space="preserve">PERSONALIZATION OPPORTUNITY</w:t>
      </w:r>
      <w:r w:rsidDel="00000000" w:rsidR="00000000" w:rsidRPr="00000000">
        <w:rPr>
          <w:rtl w:val="0"/>
        </w:rPr>
      </w:r>
    </w:p>
    <w:p w:rsidR="00000000" w:rsidDel="00000000" w:rsidP="00000000" w:rsidRDefault="00000000" w:rsidRPr="00000000" w14:paraId="00000021">
      <w:pPr>
        <w:shd w:fill="f2f2f2" w:val="clear"/>
        <w:rPr>
          <w:sz w:val="24"/>
          <w:szCs w:val="24"/>
        </w:rPr>
      </w:pPr>
      <w:r w:rsidDel="00000000" w:rsidR="00000000" w:rsidRPr="00000000">
        <w:rPr>
          <w:sz w:val="24"/>
          <w:szCs w:val="24"/>
          <w:rtl w:val="0"/>
        </w:rPr>
        <w:t xml:space="preserve">LOCATION: After "What It Means For You" section</w:t>
      </w:r>
    </w:p>
    <w:p w:rsidR="00000000" w:rsidDel="00000000" w:rsidP="00000000" w:rsidRDefault="00000000" w:rsidRPr="00000000" w14:paraId="00000022">
      <w:pPr>
        <w:shd w:fill="f2f2f2" w:val="clear"/>
        <w:rPr>
          <w:sz w:val="24"/>
          <w:szCs w:val="24"/>
        </w:rPr>
      </w:pPr>
      <w:r w:rsidDel="00000000" w:rsidR="00000000" w:rsidRPr="00000000">
        <w:rPr>
          <w:sz w:val="24"/>
          <w:szCs w:val="24"/>
          <w:rtl w:val="0"/>
        </w:rPr>
        <w:t xml:space="preserve">SUGGESTED LENGTH: 50-75 words</w:t>
      </w:r>
    </w:p>
    <w:p w:rsidR="00000000" w:rsidDel="00000000" w:rsidP="00000000" w:rsidRDefault="00000000" w:rsidRPr="00000000" w14:paraId="00000023">
      <w:pPr>
        <w:shd w:fill="f2f2f2" w:val="clear"/>
        <w:rPr>
          <w:sz w:val="24"/>
          <w:szCs w:val="24"/>
        </w:rPr>
      </w:pPr>
      <w:r w:rsidDel="00000000" w:rsidR="00000000" w:rsidRPr="00000000">
        <w:rPr>
          <w:sz w:val="24"/>
          <w:szCs w:val="24"/>
          <w:rtl w:val="0"/>
        </w:rPr>
        <w:t xml:space="preserve">PURPOSE: Add your personal perspective or clinical approach</w:t>
      </w:r>
    </w:p>
    <w:p w:rsidR="00000000" w:rsidDel="00000000" w:rsidP="00000000" w:rsidRDefault="00000000" w:rsidRPr="00000000" w14:paraId="00000024">
      <w:pPr>
        <w:shd w:fill="f2f2f2" w:val="clear"/>
        <w:rPr>
          <w:sz w:val="24"/>
          <w:szCs w:val="24"/>
        </w:rPr>
      </w:pPr>
      <w:r w:rsidDel="00000000" w:rsidR="00000000" w:rsidRPr="00000000">
        <w:rPr>
          <w:b w:val="1"/>
          <w:bCs w:val="1"/>
          <w:color w:val="003366"/>
          <w:sz w:val="24"/>
          <w:szCs w:val="24"/>
          <w:rtl w:val="0"/>
        </w:rPr>
        <w:t xml:space="preserve">GUIDANCE FOR PROVIDER:</w:t>
      </w:r>
      <w:r w:rsidDel="00000000" w:rsidR="00000000" w:rsidRPr="00000000">
        <w:rPr>
          <w:rtl w:val="0"/>
        </w:rPr>
      </w:r>
    </w:p>
    <w:p w:rsidR="00000000" w:rsidDel="00000000" w:rsidP="00000000" w:rsidRDefault="00000000" w:rsidRPr="00000000" w14:paraId="00000025">
      <w:pPr>
        <w:shd w:fill="f2f2f2" w:val="clear"/>
        <w:rPr>
          <w:sz w:val="24"/>
          <w:szCs w:val="24"/>
        </w:rPr>
      </w:pPr>
      <w:r w:rsidDel="00000000" w:rsidR="00000000" w:rsidRPr="00000000">
        <w:rPr>
          <w:sz w:val="24"/>
          <w:szCs w:val="24"/>
          <w:rtl w:val="0"/>
        </w:rPr>
        <w:t xml:space="preserve">Share how you're incorporating this research into your practice or what you want your patients to know about your approach to this topic.</w:t>
      </w:r>
    </w:p>
    <w:p w:rsidR="00000000" w:rsidDel="00000000" w:rsidP="00000000" w:rsidRDefault="00000000" w:rsidRPr="00000000" w14:paraId="00000026">
      <w:pPr>
        <w:shd w:fill="f2f2f2" w:val="clear"/>
        <w:rPr>
          <w:sz w:val="24"/>
          <w:szCs w:val="24"/>
        </w:rPr>
      </w:pPr>
      <w:r w:rsidDel="00000000" w:rsidR="00000000" w:rsidRPr="00000000">
        <w:rPr>
          <w:b w:val="1"/>
          <w:bCs w:val="1"/>
          <w:color w:val="003366"/>
          <w:sz w:val="24"/>
          <w:szCs w:val="24"/>
          <w:rtl w:val="0"/>
        </w:rPr>
        <w:t xml:space="preserve">EXAMPLE OPENING PHRASES: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my practice, I'm already implementing..."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is why I've always emphasized..."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20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"Here's what I want you to know about how we approach..."</w:t>
      </w:r>
    </w:p>
    <w:p w:rsidR="00000000" w:rsidDel="00000000" w:rsidP="00000000" w:rsidRDefault="00000000" w:rsidRPr="00000000" w14:paraId="0000002A">
      <w:pPr>
        <w:shd w:fill="f2f2f2" w:val="clear"/>
        <w:rPr>
          <w:sz w:val="24"/>
          <w:szCs w:val="24"/>
        </w:rPr>
      </w:pPr>
      <w:r w:rsidDel="00000000" w:rsidR="00000000" w:rsidRPr="00000000">
        <w:rPr>
          <w:sz w:val="24"/>
          <w:szCs w:val="24"/>
          <w:rtl w:val="0"/>
        </w:rPr>
        <w:t xml:space="preserve">TONE: Personal, professional, reassuring</w:t>
      </w:r>
    </w:p>
    <w:p w:rsidR="00000000" w:rsidDel="00000000" w:rsidP="00000000" w:rsidRDefault="00000000" w:rsidRPr="00000000" w14:paraId="0000002B">
      <w:pPr>
        <w:rPr>
          <w:sz w:val="24"/>
          <w:szCs w:val="24"/>
        </w:rPr>
      </w:pPr>
      <w:r w:rsidDel="00000000" w:rsidR="00000000" w:rsidRPr="00000000">
        <w:rPr>
          <w:b w:val="1"/>
          <w:bCs w:val="1"/>
          <w:color w:val="003366"/>
          <w:sz w:val="24"/>
          <w:szCs w:val="24"/>
          <w:rtl w:val="0"/>
        </w:rPr>
        <w:br w:type="textWrapping"/>
        <w:t xml:space="preserve">WHAT YOU CAN DO</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b w:val="1"/>
          <w:bCs w:val="1"/>
          <w:color w:val="003366"/>
          <w:sz w:val="24"/>
          <w:szCs w:val="24"/>
          <w:rtl w:val="0"/>
        </w:rPr>
        <w:t xml:space="preserve">As you think about this information, here are some practical next steps:</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**Track your timeline:** Calculate when menopause began and whether you're in that 10-year window</w:t>
      </w:r>
    </w:p>
    <w:p w:rsidR="00000000" w:rsidDel="00000000" w:rsidP="00000000" w:rsidRDefault="00000000" w:rsidRPr="00000000" w14:paraId="0000002E">
      <w:pPr>
        <w:rPr>
          <w:sz w:val="24"/>
          <w:szCs w:val="24"/>
        </w:rPr>
      </w:pPr>
      <w:r w:rsidDel="00000000" w:rsidR="00000000" w:rsidRPr="00000000">
        <w:rPr>
          <w:sz w:val="24"/>
          <w:szCs w:val="24"/>
          <w:rtl w:val="0"/>
        </w:rPr>
        <w:t xml:space="preserve">**Assess your symptoms:** Are hot flashes, night sweats, or sleep disruption affecting your daily life? Track severity and frequency for two weeks.</w:t>
      </w:r>
    </w:p>
    <w:p w:rsidR="00000000" w:rsidDel="00000000" w:rsidP="00000000" w:rsidRDefault="00000000" w:rsidRPr="00000000" w14:paraId="0000002F">
      <w:pPr>
        <w:rPr>
          <w:sz w:val="24"/>
          <w:szCs w:val="24"/>
        </w:rPr>
      </w:pPr>
      <w:r w:rsidDel="00000000" w:rsidR="00000000" w:rsidRPr="00000000">
        <w:rPr>
          <w:sz w:val="24"/>
          <w:szCs w:val="24"/>
          <w:rtl w:val="0"/>
        </w:rPr>
        <w:t xml:space="preserve">**Consider your risk factors:** Blood pressure, weight, cholesterol, family history—these guide which formulation would be safest for you</w:t>
      </w:r>
    </w:p>
    <w:p w:rsidR="00000000" w:rsidDel="00000000" w:rsidP="00000000" w:rsidRDefault="00000000" w:rsidRPr="00000000" w14:paraId="00000030">
      <w:pPr>
        <w:rPr>
          <w:sz w:val="24"/>
          <w:szCs w:val="24"/>
        </w:rPr>
      </w:pPr>
      <w:r w:rsidDel="00000000" w:rsidR="00000000" w:rsidRPr="00000000">
        <w:rPr>
          <w:sz w:val="24"/>
          <w:szCs w:val="24"/>
          <w:rtl w:val="0"/>
        </w:rPr>
        <w:t xml:space="preserve">If symptoms are significantly impacting your quality of life, don't wait. The optimal timing window exists for a reason—it represents the timeframe when benefits are highest and risks are lowest.</w:t>
      </w:r>
    </w:p>
    <w:p w:rsidR="00000000" w:rsidDel="00000000" w:rsidP="00000000" w:rsidRDefault="00000000" w:rsidRPr="00000000" w14:paraId="00000031">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bCs w:val="1"/>
          <w:color w:val="003366"/>
          <w:sz w:val="24"/>
          <w:szCs w:val="24"/>
          <w:rtl w:val="0"/>
        </w:rPr>
        <w:t xml:space="preserve">QUESTIONS TO CONSIDER</w:t>
      </w: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b w:val="1"/>
          <w:bCs w:val="1"/>
          <w:color w:val="003366"/>
          <w:sz w:val="24"/>
          <w:szCs w:val="24"/>
          <w:rtl w:val="0"/>
        </w:rPr>
        <w:t xml:space="preserve">As you think about this research, consider:</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Are you currently in the optimal timing window?</w:t>
      </w:r>
    </w:p>
    <w:p w:rsidR="00000000" w:rsidDel="00000000" w:rsidP="00000000" w:rsidRDefault="00000000" w:rsidRPr="00000000" w14:paraId="00000035">
      <w:pPr>
        <w:rPr>
          <w:sz w:val="24"/>
          <w:szCs w:val="24"/>
        </w:rPr>
      </w:pPr>
      <w:r w:rsidDel="00000000" w:rsidR="00000000" w:rsidRPr="00000000">
        <w:rPr>
          <w:sz w:val="24"/>
          <w:szCs w:val="24"/>
          <w:rtl w:val="0"/>
        </w:rPr>
        <w:t xml:space="preserve">If you're already on hormone therapy, are you using the safest route for your risk profile?</w:t>
      </w:r>
    </w:p>
    <w:p w:rsidR="00000000" w:rsidDel="00000000" w:rsidP="00000000" w:rsidRDefault="00000000" w:rsidRPr="00000000" w14:paraId="00000036">
      <w:pPr>
        <w:rPr>
          <w:sz w:val="24"/>
          <w:szCs w:val="24"/>
        </w:rPr>
      </w:pPr>
      <w:r w:rsidDel="00000000" w:rsidR="00000000" w:rsidRPr="00000000">
        <w:rPr>
          <w:sz w:val="24"/>
          <w:szCs w:val="24"/>
          <w:rtl w:val="0"/>
        </w:rPr>
        <w:t xml:space="preserve">Do you have vaginal symptoms that could be addressed with local estrogen therapy?</w:t>
      </w:r>
    </w:p>
    <w:p w:rsidR="00000000" w:rsidDel="00000000" w:rsidP="00000000" w:rsidRDefault="00000000" w:rsidRPr="00000000" w14:paraId="00000037">
      <w:pPr>
        <w:rPr>
          <w:sz w:val="24"/>
          <w:szCs w:val="24"/>
        </w:rPr>
      </w:pPr>
      <w:r w:rsidDel="00000000" w:rsidR="00000000" w:rsidRPr="00000000">
        <w:rPr>
          <w:sz w:val="24"/>
          <w:szCs w:val="24"/>
          <w:rtl w:val="0"/>
        </w:rPr>
        <w:t xml:space="preserve">These are excellent topics to discuss at your next appointment—or you can schedule a visit specifically focused on menopause management.</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b w:val="1"/>
          <w:bCs w:val="1"/>
          <w:color w:val="003366"/>
          <w:sz w:val="24"/>
          <w:szCs w:val="24"/>
          <w:rtl w:val="0"/>
        </w:rPr>
        <w:t xml:space="preserve">CALL TO ACTION</w:t>
      </w: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Ready to discuss how this applies to your situation?</w:t>
      </w:r>
    </w:p>
    <w:p w:rsidR="00000000" w:rsidDel="00000000" w:rsidP="00000000" w:rsidRDefault="00000000" w:rsidRPr="00000000" w14:paraId="0000003B">
      <w:pPr>
        <w:rPr>
          <w:sz w:val="24"/>
          <w:szCs w:val="24"/>
        </w:rPr>
      </w:pPr>
      <w:r w:rsidDel="00000000" w:rsidR="00000000" w:rsidRPr="00000000">
        <w:rPr>
          <w:b w:val="1"/>
          <w:bCs w:val="1"/>
          <w:color w:val="003366"/>
          <w:sz w:val="24"/>
          <w:szCs w:val="24"/>
          <w:rtl w:val="0"/>
        </w:rPr>
        <w:t xml:space="preserve">[SCHEDULE YOUR CONSULTATION - LINK PLACEHOLDER]</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Or if you have questions about this research or want to understand your personal timeline and options, simply reply to this email—I personally read every response and would love to hear from you.</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b w:val="1"/>
          <w:bCs w:val="1"/>
          <w:color w:val="003366"/>
          <w:sz w:val="24"/>
          <w:szCs w:val="24"/>
          <w:rtl w:val="0"/>
        </w:rPr>
        <w:t xml:space="preserve">CLOSING</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You don't have to suffer through menopause symptoms, and you don't have to make decisions based on outdated information or fear. Current evidence gives us a roadmap for safer, more effective menopause care when treatment is appropriately timed and individualized.</w:t>
      </w:r>
    </w:p>
    <w:p w:rsidR="00000000" w:rsidDel="00000000" w:rsidP="00000000" w:rsidRDefault="00000000" w:rsidRPr="00000000" w14:paraId="00000040">
      <w:pPr>
        <w:rPr>
          <w:sz w:val="24"/>
          <w:szCs w:val="24"/>
        </w:rPr>
      </w:pPr>
      <w:r w:rsidDel="00000000" w:rsidR="00000000" w:rsidRPr="00000000">
        <w:rPr>
          <w:sz w:val="24"/>
          <w:szCs w:val="24"/>
          <w:rtl w:val="0"/>
        </w:rPr>
        <w:t xml:space="preserve">I'm here to help you navigate this transition with information, support, and personalized care.</w:t>
      </w:r>
    </w:p>
    <w:p w:rsidR="00000000" w:rsidDel="00000000" w:rsidP="00000000" w:rsidRDefault="00000000" w:rsidRPr="00000000" w14:paraId="00000041">
      <w:pPr>
        <w:rPr>
          <w:sz w:val="24"/>
          <w:szCs w:val="24"/>
        </w:rPr>
      </w:pPr>
      <w:r w:rsidDel="00000000" w:rsidR="00000000" w:rsidRPr="00000000">
        <w:rPr>
          <w:sz w:val="24"/>
          <w:szCs w:val="24"/>
          <w:rtl w:val="0"/>
        </w:rPr>
        <w:t xml:space="preserve">Looking forward to your continued health and wellness,</w:t>
      </w:r>
    </w:p>
    <w:p w:rsidR="00000000" w:rsidDel="00000000" w:rsidP="00000000" w:rsidRDefault="00000000" w:rsidRPr="00000000" w14:paraId="00000042">
      <w:pPr>
        <w:shd w:fill="f2f2f2" w:val="clear"/>
        <w:rPr>
          <w:sz w:val="24"/>
          <w:szCs w:val="24"/>
        </w:rPr>
      </w:pPr>
      <w:r w:rsidDel="00000000" w:rsidR="00000000" w:rsidRPr="00000000">
        <w:rPr>
          <w:sz w:val="24"/>
          <w:szCs w:val="24"/>
          <w:rtl w:val="0"/>
        </w:rPr>
        <w:t xml:space="preserve">[Provider Name, Credentials - PLACEHOLDER]</w:t>
      </w:r>
    </w:p>
    <w:p w:rsidR="00000000" w:rsidDel="00000000" w:rsidP="00000000" w:rsidRDefault="00000000" w:rsidRPr="00000000" w14:paraId="00000043">
      <w:pPr>
        <w:shd w:fill="f2f2f2" w:val="clear"/>
        <w:rPr>
          <w:sz w:val="24"/>
          <w:szCs w:val="24"/>
        </w:rPr>
      </w:pPr>
      <w:r w:rsidDel="00000000" w:rsidR="00000000" w:rsidRPr="00000000">
        <w:rPr>
          <w:sz w:val="24"/>
          <w:szCs w:val="24"/>
          <w:rtl w:val="0"/>
        </w:rPr>
        <w:t xml:space="preserve">[Practice Name - PLACEHOLDER]</w:t>
      </w:r>
    </w:p>
    <w:p w:rsidR="00000000" w:rsidDel="00000000" w:rsidP="00000000" w:rsidRDefault="00000000" w:rsidRPr="00000000" w14:paraId="00000044">
      <w:pPr>
        <w:rPr>
          <w:b w:val="1"/>
          <w:bCs w:val="1"/>
          <w:color w:val="0033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b w:val="1"/>
          <w:bCs w:val="1"/>
          <w:color w:val="003366"/>
          <w:sz w:val="24"/>
          <w:szCs w:val="24"/>
          <w:rtl w:val="0"/>
        </w:rPr>
        <w:t xml:space="preserve">FOOTER</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[PLACEHOLDER: Practice contact information]</w:t>
      </w:r>
    </w:p>
    <w:p w:rsidR="00000000" w:rsidDel="00000000" w:rsidP="00000000" w:rsidRDefault="00000000" w:rsidRPr="00000000" w14:paraId="00000047">
      <w:pPr>
        <w:rPr>
          <w:sz w:val="24"/>
          <w:szCs w:val="24"/>
        </w:rPr>
      </w:pPr>
      <w:r w:rsidDel="00000000" w:rsidR="00000000" w:rsidRPr="00000000">
        <w:rPr>
          <w:sz w:val="24"/>
          <w:szCs w:val="24"/>
          <w:rtl w:val="0"/>
        </w:rPr>
        <w:t xml:space="preserve">[PLACEHOLDER: Social media links]</w:t>
      </w:r>
    </w:p>
    <w:p w:rsidR="00000000" w:rsidDel="00000000" w:rsidP="00000000" w:rsidRDefault="00000000" w:rsidRPr="00000000" w14:paraId="00000048">
      <w:pPr>
        <w:rPr>
          <w:sz w:val="24"/>
          <w:szCs w:val="24"/>
        </w:rPr>
      </w:pPr>
      <w:r w:rsidDel="00000000" w:rsidR="00000000" w:rsidRPr="00000000">
        <w:rPr>
          <w:sz w:val="24"/>
          <w:szCs w:val="24"/>
          <w:rtl w:val="0"/>
        </w:rPr>
        <w:t xml:space="preserve">[PLACEHOLDER: Unsubscribe link]</w:t>
      </w:r>
    </w:p>
    <w:p w:rsidR="00000000" w:rsidDel="00000000" w:rsidP="00000000" w:rsidRDefault="00000000" w:rsidRPr="00000000" w14:paraId="00000049">
      <w:pPr>
        <w:rPr>
          <w:sz w:val="24"/>
          <w:szCs w:val="24"/>
        </w:rPr>
      </w:pPr>
      <w:r w:rsidDel="00000000" w:rsidR="00000000" w:rsidRPr="00000000">
        <w:rPr>
          <w:sz w:val="24"/>
          <w:szCs w:val="24"/>
          <w:rtl w:val="0"/>
        </w:rPr>
        <w:t xml:space="preserve">This email contains general health information based on recent peer-reviewed research. Individual treatment decisions should be made in consultation with your healthcare provider based on your personal health history and risk factors.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hd w:fill="f2f2f2" w:val="clear"/>
        <w:rPr>
          <w:sz w:val="24"/>
          <w:szCs w:val="24"/>
        </w:rPr>
      </w:pPr>
      <w:r w:rsidDel="00000000" w:rsidR="00000000" w:rsidRPr="00000000">
        <w:rPr>
          <w:b w:val="1"/>
          <w:bCs w:val="1"/>
          <w:color w:val="003366"/>
          <w:sz w:val="24"/>
          <w:szCs w:val="24"/>
          <w:rtl w:val="0"/>
        </w:rPr>
        <w:t xml:space="preserve">CUSTOMIZATION NOTES FOR PROVIDER:</w:t>
      </w:r>
      <w:r w:rsidDel="00000000" w:rsidR="00000000" w:rsidRPr="00000000">
        <w:rPr>
          <w:rtl w:val="0"/>
        </w:rPr>
      </w:r>
    </w:p>
    <w:p w:rsidR="00000000" w:rsidDel="00000000" w:rsidP="00000000" w:rsidRDefault="00000000" w:rsidRPr="00000000" w14:paraId="0000004C">
      <w:pPr>
        <w:shd w:fill="f2f2f2" w:val="clear"/>
        <w:rPr>
          <w:sz w:val="24"/>
          <w:szCs w:val="24"/>
        </w:rPr>
      </w:pPr>
      <w:r w:rsidDel="00000000" w:rsidR="00000000" w:rsidRPr="00000000">
        <w:rPr>
          <w:b w:val="1"/>
          <w:bCs w:val="1"/>
          <w:color w:val="003366"/>
          <w:sz w:val="24"/>
          <w:szCs w:val="24"/>
          <w:rtl w:val="0"/>
        </w:rPr>
        <w:t xml:space="preserve">Throughout the email, you can add bracketed notes like:</w:t>
      </w:r>
      <w:r w:rsidDel="00000000" w:rsidR="00000000" w:rsidRPr="00000000">
        <w:rPr>
          <w:rtl w:val="0"/>
        </w:rPr>
      </w:r>
    </w:p>
    <w:p w:rsidR="00000000" w:rsidDel="00000000" w:rsidP="00000000" w:rsidRDefault="00000000" w:rsidRPr="00000000" w14:paraId="0000004D">
      <w:pPr>
        <w:shd w:fill="f2f2f2" w:val="clear"/>
        <w:rPr>
          <w:sz w:val="24"/>
          <w:szCs w:val="24"/>
        </w:rPr>
      </w:pPr>
      <w:r w:rsidDel="00000000" w:rsidR="00000000" w:rsidRPr="00000000">
        <w:rPr>
          <w:sz w:val="24"/>
          <w:szCs w:val="24"/>
          <w:rtl w:val="0"/>
        </w:rPr>
        <w:t xml:space="preserve">[INSERT YOUR PROTOCOL: Add information about how you specifically address hormone therapy timing]</w:t>
      </w:r>
    </w:p>
    <w:p w:rsidR="00000000" w:rsidDel="00000000" w:rsidP="00000000" w:rsidRDefault="00000000" w:rsidRPr="00000000" w14:paraId="0000004E">
      <w:pPr>
        <w:shd w:fill="f2f2f2" w:val="clear"/>
        <w:rPr>
          <w:sz w:val="24"/>
          <w:szCs w:val="24"/>
        </w:rPr>
      </w:pPr>
      <w:r w:rsidDel="00000000" w:rsidR="00000000" w:rsidRPr="00000000">
        <w:rPr>
          <w:sz w:val="24"/>
          <w:szCs w:val="24"/>
          <w:rtl w:val="0"/>
        </w:rPr>
        <w:t xml:space="preserve">[PERSONALIZE: Mention if you offer specific formulations or routes]</w:t>
      </w:r>
    </w:p>
    <w:p w:rsidR="00000000" w:rsidDel="00000000" w:rsidP="00000000" w:rsidRDefault="00000000" w:rsidRPr="00000000" w14:paraId="0000004F">
      <w:pPr>
        <w:shd w:fill="f2f2f2" w:val="clear"/>
        <w:rPr>
          <w:sz w:val="24"/>
          <w:szCs w:val="24"/>
        </w:rPr>
      </w:pPr>
      <w:r w:rsidDel="00000000" w:rsidR="00000000" w:rsidRPr="00000000">
        <w:rPr>
          <w:sz w:val="24"/>
          <w:szCs w:val="24"/>
          <w:rtl w:val="0"/>
        </w:rPr>
        <w:t xml:space="preserve">[OPTIONAL: Include link to schedule menopause consultation]</w:t>
      </w:r>
    </w:p>
    <w:p w:rsidR="00000000" w:rsidDel="00000000" w:rsidP="00000000" w:rsidRDefault="00000000" w:rsidRPr="00000000" w14:paraId="00000050">
      <w:pPr>
        <w:shd w:fill="f2f2f2" w:val="clear"/>
        <w:rPr>
          <w:sz w:val="24"/>
          <w:szCs w:val="24"/>
        </w:rPr>
      </w:pPr>
      <w:r w:rsidDel="00000000" w:rsidR="00000000" w:rsidRPr="00000000">
        <w:rPr>
          <w:sz w:val="24"/>
          <w:szCs w:val="24"/>
          <w:rtl w:val="0"/>
        </w:rPr>
        <w:t xml:space="preserve">[OPTIONAL: Include link to download patient education handout]</w:t>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Title: Menopausal Hormone Therapy—Risks, Benefits and Emerging Options: A Narrative Review</w:t>
      </w:r>
    </w:p>
    <w:p w:rsidR="00000000" w:rsidDel="00000000" w:rsidP="00000000" w:rsidRDefault="00000000" w:rsidRPr="00000000" w14:paraId="00000055">
      <w:pPr>
        <w:rPr>
          <w:sz w:val="24"/>
          <w:szCs w:val="24"/>
        </w:rPr>
      </w:pPr>
      <w:r w:rsidDel="00000000" w:rsidR="00000000" w:rsidRPr="00000000">
        <w:rPr>
          <w:sz w:val="24"/>
          <w:szCs w:val="24"/>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56">
      <w:pPr>
        <w:rPr>
          <w:sz w:val="24"/>
          <w:szCs w:val="24"/>
        </w:rPr>
      </w:pPr>
      <w:r w:rsidDel="00000000" w:rsidR="00000000" w:rsidRPr="00000000">
        <w:rPr>
          <w:sz w:val="24"/>
          <w:szCs w:val="24"/>
          <w:rtl w:val="0"/>
        </w:rPr>
        <w:t xml:space="preserve">Source: International Journal of Molecular Sciences</w:t>
      </w:r>
    </w:p>
    <w:p w:rsidR="00000000" w:rsidDel="00000000" w:rsidP="00000000" w:rsidRDefault="00000000" w:rsidRPr="00000000" w14:paraId="00000057">
      <w:pPr>
        <w:rPr>
          <w:sz w:val="24"/>
          <w:szCs w:val="24"/>
        </w:rPr>
      </w:pPr>
      <w:r w:rsidDel="00000000" w:rsidR="00000000" w:rsidRPr="00000000">
        <w:rPr>
          <w:sz w:val="24"/>
          <w:szCs w:val="24"/>
          <w:rtl w:val="0"/>
        </w:rPr>
        <w:t xml:space="preserve">Publication Date: November 2025</w:t>
      </w:r>
    </w:p>
    <w:p w:rsidR="00000000" w:rsidDel="00000000" w:rsidP="00000000" w:rsidRDefault="00000000" w:rsidRPr="00000000" w14:paraId="00000058">
      <w:pPr>
        <w:rPr>
          <w:sz w:val="24"/>
          <w:szCs w:val="24"/>
        </w:rPr>
      </w:pPr>
      <w:r w:rsidDel="00000000" w:rsidR="00000000" w:rsidRPr="00000000">
        <w:rPr>
          <w:sz w:val="24"/>
          <w:szCs w:val="24"/>
          <w:rtl w:val="0"/>
        </w:rPr>
        <w:t xml:space="preserve">DOI: https://doi.org/10.3390/ijms262211098</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Ccf3jjnWmK82qdI4dZgyL2lXA==">CgMxLjA4AHIhMTNnMzM4YXBLNlB3b0N6MG9HaUMxRjRMRWRGazl4ZjRB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3f40e382-b463-4b6c-a122-57760292a120</vt:lpwstr>
  </property>
</Properties>
</file>